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8177" w:type="dxa"/>
        <w:jc w:val="center"/>
        <w:tblLook w:val="0000" w:firstRow="0" w:lastRow="0" w:firstColumn="0" w:lastColumn="0" w:noHBand="0" w:noVBand="0"/>
      </w:tblPr>
      <w:tblGrid>
        <w:gridCol w:w="8177"/>
      </w:tblGrid>
      <w:tr w:rsidR="00F8183E" w14:paraId="0C642FD2" w14:textId="77777777">
        <w:trPr>
          <w:trHeight w:val="1701"/>
          <w:jc w:val="center"/>
        </w:trPr>
        <w:tc>
          <w:tcPr>
            <w:tcW w:w="8177" w:type="dxa"/>
            <w:vAlign w:val="center"/>
          </w:tcPr>
          <w:p w14:paraId="6A2E46EF" w14:textId="77777777" w:rsidR="00F8183E" w:rsidRDefault="00E81374">
            <w:pPr>
              <w:spacing w:line="360" w:lineRule="auto"/>
              <w:jc w:val="center"/>
              <w:rPr>
                <w:rFonts w:eastAsia="黑体"/>
                <w:spacing w:val="20"/>
                <w:sz w:val="32"/>
                <w:szCs w:val="32"/>
              </w:rPr>
            </w:pPr>
            <w:r>
              <w:rPr>
                <w:rFonts w:eastAsia="黑体" w:hint="eastAsia"/>
                <w:spacing w:val="20"/>
                <w:sz w:val="32"/>
              </w:rPr>
              <w:t>中国核学会团体</w:t>
            </w:r>
            <w:r>
              <w:rPr>
                <w:rFonts w:eastAsia="黑体"/>
                <w:spacing w:val="20"/>
                <w:sz w:val="32"/>
              </w:rPr>
              <w:t>标准</w:t>
            </w:r>
          </w:p>
        </w:tc>
      </w:tr>
      <w:tr w:rsidR="00F8183E" w14:paraId="0EA155BA" w14:textId="77777777">
        <w:trPr>
          <w:trHeight w:val="4535"/>
          <w:jc w:val="center"/>
        </w:trPr>
        <w:tc>
          <w:tcPr>
            <w:tcW w:w="8177" w:type="dxa"/>
            <w:vAlign w:val="center"/>
          </w:tcPr>
          <w:p w14:paraId="354C8B90" w14:textId="5492E0A3" w:rsidR="00101737" w:rsidRPr="00101737" w:rsidRDefault="00101737" w:rsidP="00101737">
            <w:pPr>
              <w:jc w:val="center"/>
              <w:rPr>
                <w:rFonts w:ascii="黑体" w:eastAsia="黑体" w:hAnsi="黑体" w:cs="黑体"/>
                <w:bCs/>
                <w:noProof/>
                <w:spacing w:val="20"/>
                <w:kern w:val="0"/>
                <w:sz w:val="44"/>
                <w:szCs w:val="44"/>
              </w:rPr>
            </w:pPr>
            <w:r w:rsidRPr="00101737">
              <w:rPr>
                <w:rFonts w:ascii="黑体" w:eastAsia="黑体" w:hAnsi="黑体" w:cs="黑体" w:hint="eastAsia"/>
                <w:bCs/>
                <w:noProof/>
                <w:spacing w:val="20"/>
                <w:kern w:val="0"/>
                <w:sz w:val="44"/>
                <w:szCs w:val="44"/>
              </w:rPr>
              <w:t>Cr涂层表面改性锆合金管材环向蠕变的单应力小冲杆蠕变试验方法</w:t>
            </w:r>
          </w:p>
          <w:p w14:paraId="7A8B3B77" w14:textId="0A0CAC46" w:rsidR="00F8183E" w:rsidRPr="00101737" w:rsidRDefault="00F8183E">
            <w:pPr>
              <w:spacing w:line="720" w:lineRule="auto"/>
              <w:jc w:val="center"/>
              <w:rPr>
                <w:rFonts w:eastAsia="黑体" w:cs="黑体"/>
                <w:spacing w:val="20"/>
                <w:sz w:val="44"/>
                <w:szCs w:val="44"/>
              </w:rPr>
            </w:pPr>
          </w:p>
          <w:p w14:paraId="4A753C91" w14:textId="77777777" w:rsidR="00F8183E" w:rsidRDefault="00E81374">
            <w:pPr>
              <w:spacing w:line="720" w:lineRule="auto"/>
              <w:jc w:val="center"/>
              <w:rPr>
                <w:rFonts w:eastAsia="黑体"/>
                <w:spacing w:val="20"/>
                <w:sz w:val="44"/>
                <w:szCs w:val="44"/>
              </w:rPr>
            </w:pPr>
            <w:r>
              <w:rPr>
                <w:rFonts w:eastAsia="黑体" w:cs="黑体" w:hint="eastAsia"/>
                <w:spacing w:val="20"/>
                <w:sz w:val="44"/>
                <w:szCs w:val="44"/>
              </w:rPr>
              <w:t>（</w:t>
            </w:r>
            <w:r w:rsidR="005E4C4B">
              <w:rPr>
                <w:rFonts w:eastAsia="黑体" w:cs="黑体" w:hint="eastAsia"/>
                <w:spacing w:val="20"/>
                <w:sz w:val="44"/>
                <w:szCs w:val="44"/>
              </w:rPr>
              <w:t>征求意见</w:t>
            </w:r>
            <w:r>
              <w:rPr>
                <w:rFonts w:eastAsia="黑体" w:cs="黑体" w:hint="eastAsia"/>
                <w:spacing w:val="20"/>
                <w:sz w:val="44"/>
                <w:szCs w:val="44"/>
              </w:rPr>
              <w:t>稿）</w:t>
            </w:r>
          </w:p>
        </w:tc>
      </w:tr>
      <w:tr w:rsidR="00F8183E" w14:paraId="05AB3843" w14:textId="77777777">
        <w:trPr>
          <w:trHeight w:val="4535"/>
          <w:jc w:val="center"/>
        </w:trPr>
        <w:tc>
          <w:tcPr>
            <w:tcW w:w="8177" w:type="dxa"/>
            <w:vAlign w:val="center"/>
          </w:tcPr>
          <w:p w14:paraId="5E628C3F" w14:textId="77777777" w:rsidR="00F8183E" w:rsidRDefault="00E81374">
            <w:pPr>
              <w:spacing w:line="360" w:lineRule="auto"/>
              <w:jc w:val="center"/>
              <w:rPr>
                <w:rFonts w:eastAsia="黑体"/>
                <w:spacing w:val="20"/>
                <w:sz w:val="44"/>
                <w:szCs w:val="44"/>
              </w:rPr>
            </w:pPr>
            <w:r>
              <w:rPr>
                <w:rFonts w:eastAsia="黑体" w:hint="eastAsia"/>
                <w:spacing w:val="20"/>
                <w:sz w:val="44"/>
                <w:szCs w:val="32"/>
              </w:rPr>
              <w:t>编制说明</w:t>
            </w:r>
          </w:p>
        </w:tc>
      </w:tr>
      <w:tr w:rsidR="00F8183E" w14:paraId="4FD59CAE" w14:textId="77777777">
        <w:trPr>
          <w:trHeight w:val="2835"/>
          <w:jc w:val="center"/>
        </w:trPr>
        <w:tc>
          <w:tcPr>
            <w:tcW w:w="8177" w:type="dxa"/>
            <w:vAlign w:val="center"/>
          </w:tcPr>
          <w:p w14:paraId="149A20FC" w14:textId="77777777" w:rsidR="00F8183E" w:rsidRDefault="00E81374">
            <w:pPr>
              <w:spacing w:line="360" w:lineRule="auto"/>
              <w:jc w:val="center"/>
              <w:rPr>
                <w:rFonts w:eastAsia="黑体"/>
                <w:spacing w:val="20"/>
                <w:sz w:val="32"/>
              </w:rPr>
            </w:pPr>
            <w:r>
              <w:rPr>
                <w:rFonts w:eastAsia="黑体" w:hint="eastAsia"/>
                <w:spacing w:val="20"/>
                <w:sz w:val="32"/>
              </w:rPr>
              <w:t>标准起草工作组</w:t>
            </w:r>
          </w:p>
          <w:p w14:paraId="77F01153" w14:textId="77777777" w:rsidR="00F8183E" w:rsidRDefault="00E81374">
            <w:pPr>
              <w:spacing w:line="360" w:lineRule="auto"/>
              <w:jc w:val="center"/>
              <w:rPr>
                <w:rFonts w:eastAsia="黑体"/>
                <w:sz w:val="28"/>
                <w:szCs w:val="28"/>
              </w:rPr>
            </w:pPr>
            <w:r>
              <w:rPr>
                <w:rFonts w:eastAsia="黑体"/>
                <w:spacing w:val="20"/>
                <w:sz w:val="32"/>
              </w:rPr>
              <w:t>20</w:t>
            </w:r>
            <w:r w:rsidR="005E4C4B">
              <w:rPr>
                <w:rFonts w:eastAsia="黑体"/>
                <w:spacing w:val="20"/>
                <w:sz w:val="32"/>
              </w:rPr>
              <w:t>25</w:t>
            </w:r>
            <w:r>
              <w:rPr>
                <w:rFonts w:eastAsia="黑体" w:hint="eastAsia"/>
                <w:spacing w:val="20"/>
                <w:sz w:val="32"/>
              </w:rPr>
              <w:t>年</w:t>
            </w:r>
            <w:r w:rsidR="005E4C4B">
              <w:rPr>
                <w:rFonts w:eastAsia="黑体"/>
                <w:spacing w:val="20"/>
                <w:sz w:val="32"/>
              </w:rPr>
              <w:t>1</w:t>
            </w:r>
            <w:r>
              <w:rPr>
                <w:rFonts w:eastAsia="黑体" w:hint="eastAsia"/>
                <w:spacing w:val="20"/>
                <w:sz w:val="32"/>
              </w:rPr>
              <w:t>月</w:t>
            </w:r>
          </w:p>
        </w:tc>
      </w:tr>
    </w:tbl>
    <w:p w14:paraId="50E89F0B" w14:textId="77777777" w:rsidR="00F8183E" w:rsidRDefault="00F8183E">
      <w:pPr>
        <w:snapToGrid w:val="0"/>
        <w:jc w:val="center"/>
        <w:rPr>
          <w:rFonts w:ascii="黑体" w:eastAsia="黑体"/>
          <w:spacing w:val="20"/>
          <w:sz w:val="30"/>
          <w:szCs w:val="30"/>
        </w:rPr>
        <w:sectPr w:rsidR="00F8183E">
          <w:footerReference w:type="default" r:id="rId10"/>
          <w:pgSz w:w="11906" w:h="16838"/>
          <w:pgMar w:top="1440" w:right="1800" w:bottom="1440" w:left="1800" w:header="851" w:footer="992" w:gutter="0"/>
          <w:cols w:space="425"/>
          <w:docGrid w:type="lines" w:linePitch="312"/>
        </w:sectPr>
      </w:pPr>
    </w:p>
    <w:p w14:paraId="072A4F0D" w14:textId="77777777" w:rsidR="00F8183E" w:rsidRDefault="00F8183E">
      <w:pPr>
        <w:snapToGrid w:val="0"/>
        <w:jc w:val="center"/>
        <w:rPr>
          <w:rFonts w:ascii="黑体" w:eastAsia="黑体"/>
          <w:spacing w:val="20"/>
          <w:sz w:val="30"/>
          <w:szCs w:val="30"/>
        </w:rPr>
      </w:pPr>
    </w:p>
    <w:p w14:paraId="7D276855" w14:textId="3E8D3B70" w:rsidR="00F8183E" w:rsidRDefault="00101737">
      <w:pPr>
        <w:snapToGrid w:val="0"/>
        <w:jc w:val="center"/>
        <w:rPr>
          <w:rFonts w:ascii="黑体" w:eastAsia="黑体"/>
          <w:sz w:val="32"/>
          <w:szCs w:val="32"/>
        </w:rPr>
      </w:pPr>
      <w:r w:rsidRPr="00101737">
        <w:rPr>
          <w:rFonts w:ascii="黑体" w:eastAsia="黑体" w:hint="eastAsia"/>
          <w:spacing w:val="20"/>
          <w:sz w:val="32"/>
          <w:szCs w:val="30"/>
        </w:rPr>
        <w:t>Cr涂层表面改性</w:t>
      </w:r>
      <w:proofErr w:type="gramStart"/>
      <w:r w:rsidRPr="00101737">
        <w:rPr>
          <w:rFonts w:ascii="黑体" w:eastAsia="黑体" w:hint="eastAsia"/>
          <w:spacing w:val="20"/>
          <w:sz w:val="32"/>
          <w:szCs w:val="30"/>
        </w:rPr>
        <w:t>锆</w:t>
      </w:r>
      <w:proofErr w:type="gramEnd"/>
      <w:r w:rsidRPr="00101737">
        <w:rPr>
          <w:rFonts w:ascii="黑体" w:eastAsia="黑体" w:hint="eastAsia"/>
          <w:spacing w:val="20"/>
          <w:sz w:val="32"/>
          <w:szCs w:val="30"/>
        </w:rPr>
        <w:t>合金</w:t>
      </w:r>
      <w:proofErr w:type="gramStart"/>
      <w:r w:rsidRPr="00101737">
        <w:rPr>
          <w:rFonts w:ascii="黑体" w:eastAsia="黑体" w:hint="eastAsia"/>
          <w:spacing w:val="20"/>
          <w:sz w:val="32"/>
          <w:szCs w:val="30"/>
        </w:rPr>
        <w:t>管材环</w:t>
      </w:r>
      <w:proofErr w:type="gramEnd"/>
      <w:r w:rsidRPr="00101737">
        <w:rPr>
          <w:rFonts w:ascii="黑体" w:eastAsia="黑体" w:hint="eastAsia"/>
          <w:spacing w:val="20"/>
          <w:sz w:val="32"/>
          <w:szCs w:val="30"/>
        </w:rPr>
        <w:t>向蠕变的单应力</w:t>
      </w:r>
      <w:proofErr w:type="gramStart"/>
      <w:r w:rsidRPr="00101737">
        <w:rPr>
          <w:rFonts w:ascii="黑体" w:eastAsia="黑体" w:hint="eastAsia"/>
          <w:spacing w:val="20"/>
          <w:sz w:val="32"/>
          <w:szCs w:val="30"/>
        </w:rPr>
        <w:t>小冲杆蠕变</w:t>
      </w:r>
      <w:proofErr w:type="gramEnd"/>
      <w:r w:rsidRPr="00101737">
        <w:rPr>
          <w:rFonts w:ascii="黑体" w:eastAsia="黑体" w:hint="eastAsia"/>
          <w:spacing w:val="20"/>
          <w:sz w:val="32"/>
          <w:szCs w:val="30"/>
        </w:rPr>
        <w:t>试验方法</w:t>
      </w:r>
    </w:p>
    <w:p w14:paraId="6BDA7113" w14:textId="77777777" w:rsidR="00F8183E" w:rsidRDefault="00E81374">
      <w:pPr>
        <w:numPr>
          <w:ilvl w:val="0"/>
          <w:numId w:val="4"/>
        </w:numPr>
        <w:spacing w:before="240" w:after="240" w:line="360" w:lineRule="auto"/>
        <w:rPr>
          <w:rFonts w:eastAsia="黑体"/>
          <w:sz w:val="28"/>
          <w:szCs w:val="28"/>
        </w:rPr>
      </w:pPr>
      <w:r>
        <w:rPr>
          <w:rFonts w:eastAsia="黑体" w:hint="eastAsia"/>
          <w:sz w:val="28"/>
          <w:szCs w:val="28"/>
        </w:rPr>
        <w:t>工作简况</w:t>
      </w:r>
    </w:p>
    <w:p w14:paraId="3630CAD5" w14:textId="77777777" w:rsidR="00F8183E" w:rsidRDefault="00E81374">
      <w:pPr>
        <w:pStyle w:val="a5"/>
        <w:numPr>
          <w:ilvl w:val="0"/>
          <w:numId w:val="13"/>
        </w:numPr>
        <w:spacing w:before="240" w:after="240" w:line="360" w:lineRule="auto"/>
        <w:ind w:firstLineChars="0"/>
        <w:rPr>
          <w:rFonts w:ascii="黑体" w:eastAsia="黑体" w:hAnsi="黑体"/>
          <w:noProof/>
          <w:kern w:val="0"/>
          <w:sz w:val="24"/>
        </w:rPr>
      </w:pPr>
      <w:r>
        <w:rPr>
          <w:rFonts w:ascii="黑体" w:eastAsia="黑体" w:hAnsi="黑体" w:hint="eastAsia"/>
          <w:noProof/>
          <w:kern w:val="0"/>
          <w:sz w:val="24"/>
        </w:rPr>
        <w:t>任务</w:t>
      </w:r>
      <w:r>
        <w:rPr>
          <w:rFonts w:ascii="黑体" w:eastAsia="黑体" w:hAnsi="黑体"/>
          <w:noProof/>
          <w:kern w:val="0"/>
          <w:sz w:val="24"/>
        </w:rPr>
        <w:t>来源</w:t>
      </w:r>
    </w:p>
    <w:p w14:paraId="08E21AA2" w14:textId="6B3D7654" w:rsidR="00F8183E" w:rsidRPr="00101737" w:rsidRDefault="00E81374" w:rsidP="00101737">
      <w:pPr>
        <w:pStyle w:val="CM49"/>
        <w:spacing w:after="0" w:line="360" w:lineRule="auto"/>
        <w:ind w:firstLineChars="200" w:firstLine="480"/>
        <w:jc w:val="both"/>
      </w:pPr>
      <w:r w:rsidRPr="00101737">
        <w:t>本标准</w:t>
      </w:r>
      <w:r w:rsidRPr="00101737">
        <w:rPr>
          <w:rFonts w:hint="eastAsia"/>
        </w:rPr>
        <w:t>制订</w:t>
      </w:r>
      <w:r w:rsidRPr="00101737">
        <w:t>任务由</w:t>
      </w:r>
      <w:r>
        <w:rPr>
          <w:rFonts w:hint="eastAsia"/>
        </w:rPr>
        <w:t>中国</w:t>
      </w:r>
      <w:r>
        <w:t>核学会</w:t>
      </w:r>
      <w:r w:rsidRPr="00101737">
        <w:t>文件《</w:t>
      </w:r>
      <w:r w:rsidRPr="00101737">
        <w:rPr>
          <w:rFonts w:hint="eastAsia"/>
        </w:rPr>
        <w:t>关于下达</w:t>
      </w:r>
      <w:r w:rsidR="005E4C4B" w:rsidRPr="00101737">
        <w:t>2024</w:t>
      </w:r>
      <w:r w:rsidRPr="00101737">
        <w:rPr>
          <w:rFonts w:hint="eastAsia"/>
        </w:rPr>
        <w:t>年度第</w:t>
      </w:r>
      <w:r w:rsidR="005E4C4B" w:rsidRPr="00101737">
        <w:rPr>
          <w:rFonts w:hint="eastAsia"/>
        </w:rPr>
        <w:t>二</w:t>
      </w:r>
      <w:r w:rsidRPr="00101737">
        <w:rPr>
          <w:rFonts w:hint="eastAsia"/>
        </w:rPr>
        <w:t>批</w:t>
      </w:r>
      <w:r w:rsidR="005E4C4B" w:rsidRPr="00101737">
        <w:rPr>
          <w:rFonts w:hint="eastAsia"/>
        </w:rPr>
        <w:t>中国核学会</w:t>
      </w:r>
      <w:r w:rsidRPr="00101737">
        <w:rPr>
          <w:rFonts w:hint="eastAsia"/>
        </w:rPr>
        <w:t>团体标准</w:t>
      </w:r>
      <w:r w:rsidR="005E4C4B" w:rsidRPr="00101737">
        <w:rPr>
          <w:rFonts w:hint="eastAsia"/>
        </w:rPr>
        <w:t>立项</w:t>
      </w:r>
      <w:r w:rsidRPr="00101737">
        <w:rPr>
          <w:rFonts w:hint="eastAsia"/>
        </w:rPr>
        <w:t>计划的通知</w:t>
      </w:r>
      <w:r w:rsidRPr="00101737">
        <w:t>》（</w:t>
      </w:r>
      <w:r w:rsidRPr="00101737">
        <w:rPr>
          <w:rFonts w:hint="eastAsia"/>
        </w:rPr>
        <w:t>中核学发〔20</w:t>
      </w:r>
      <w:r w:rsidR="005E4C4B" w:rsidRPr="00101737">
        <w:t>24</w:t>
      </w:r>
      <w:r w:rsidRPr="00101737">
        <w:rPr>
          <w:rFonts w:hint="eastAsia"/>
        </w:rPr>
        <w:t>〕</w:t>
      </w:r>
      <w:r w:rsidR="005E4C4B" w:rsidRPr="00101737">
        <w:t>191</w:t>
      </w:r>
      <w:r w:rsidRPr="00101737">
        <w:rPr>
          <w:rFonts w:hint="eastAsia"/>
        </w:rPr>
        <w:t>号</w:t>
      </w:r>
      <w:r w:rsidRPr="00101737">
        <w:t>）下达，</w:t>
      </w:r>
      <w:r w:rsidRPr="00101737">
        <w:rPr>
          <w:rFonts w:hint="eastAsia"/>
        </w:rPr>
        <w:t>标准计划名称为《</w:t>
      </w:r>
      <w:r w:rsidR="00101737" w:rsidRPr="00101737">
        <w:rPr>
          <w:rFonts w:hint="eastAsia"/>
        </w:rPr>
        <w:t>Cr涂层表面改性锆合金管材环向蠕变的单应力小冲杆蠕变试验方法</w:t>
      </w:r>
      <w:r w:rsidRPr="00101737">
        <w:rPr>
          <w:rFonts w:hint="eastAsia"/>
        </w:rPr>
        <w:t>》，</w:t>
      </w:r>
      <w:r w:rsidRPr="00101737">
        <w:t>由</w:t>
      </w:r>
      <w:bookmarkStart w:id="0" w:name="_Hlk187137525"/>
      <w:r w:rsidR="005E4C4B" w:rsidRPr="00101737">
        <w:rPr>
          <w:rFonts w:hint="eastAsia"/>
        </w:rPr>
        <w:t>中国核动力研究设计院</w:t>
      </w:r>
      <w:bookmarkEnd w:id="0"/>
      <w:r w:rsidR="005E4C4B" w:rsidRPr="00101737">
        <w:rPr>
          <w:rFonts w:hint="eastAsia"/>
        </w:rPr>
        <w:t>牵头</w:t>
      </w:r>
      <w:r w:rsidRPr="00101737">
        <w:rPr>
          <w:rFonts w:hint="eastAsia"/>
        </w:rPr>
        <w:t>起草</w:t>
      </w:r>
      <w:r w:rsidRPr="00101737">
        <w:t>。</w:t>
      </w:r>
    </w:p>
    <w:p w14:paraId="652476BE" w14:textId="77777777" w:rsidR="00F8183E" w:rsidRDefault="005E4C4B">
      <w:pPr>
        <w:pStyle w:val="a5"/>
        <w:numPr>
          <w:ilvl w:val="0"/>
          <w:numId w:val="13"/>
        </w:numPr>
        <w:spacing w:before="240" w:after="240" w:line="360" w:lineRule="auto"/>
        <w:ind w:firstLineChars="0"/>
        <w:rPr>
          <w:rFonts w:ascii="黑体" w:eastAsia="黑体" w:hAnsi="黑体"/>
          <w:noProof/>
          <w:kern w:val="0"/>
          <w:sz w:val="24"/>
        </w:rPr>
      </w:pPr>
      <w:r w:rsidRPr="005E4C4B">
        <w:rPr>
          <w:rFonts w:ascii="黑体" w:eastAsia="黑体" w:hAnsi="黑体" w:hint="eastAsia"/>
          <w:noProof/>
          <w:kern w:val="0"/>
          <w:sz w:val="24"/>
        </w:rPr>
        <w:t>制定</w:t>
      </w:r>
      <w:r>
        <w:rPr>
          <w:rFonts w:ascii="黑体" w:eastAsia="黑体" w:hAnsi="黑体" w:hint="eastAsia"/>
          <w:noProof/>
          <w:kern w:val="0"/>
          <w:sz w:val="24"/>
        </w:rPr>
        <w:t>背景</w:t>
      </w:r>
    </w:p>
    <w:p w14:paraId="42EC3236" w14:textId="77777777" w:rsidR="005E4C4B" w:rsidRPr="00BF1ECC" w:rsidRDefault="00BF1ECC" w:rsidP="00BF1ECC">
      <w:pPr>
        <w:pStyle w:val="CM49"/>
        <w:spacing w:after="0" w:line="360" w:lineRule="auto"/>
        <w:ind w:firstLineChars="200" w:firstLine="480"/>
        <w:jc w:val="both"/>
      </w:pPr>
      <w:r w:rsidRPr="00BF1ECC">
        <w:rPr>
          <w:rFonts w:hint="eastAsia"/>
        </w:rPr>
        <w:t>ATF耐事故燃料是针对燃料元件抵御严重事故能力而提出的一种革新型燃料技术，能够有效提升核燃料及反应堆的安全性。</w:t>
      </w:r>
      <w:r>
        <w:rPr>
          <w:rFonts w:hint="eastAsia"/>
        </w:rPr>
        <w:t>中国</w:t>
      </w:r>
      <w:r w:rsidRPr="00BF1ECC">
        <w:rPr>
          <w:rFonts w:hint="eastAsia"/>
        </w:rPr>
        <w:t>面向世界核燃料技术发展科技前沿，致力于加快ATF技术的工程应用目标，制定了Cr涂层包壳技术与自主燃料组件技术融合的发展路线。Cr涂层包壳耐事故燃料组件，能够显著提升包壳抗高温氧化性能，有效降低失水事故下氢气生成量，并且明显增强燃料组件抗腐蚀、抗磨蚀性能</w:t>
      </w:r>
      <w:r w:rsidR="0022191A">
        <w:rPr>
          <w:rFonts w:hint="eastAsia"/>
        </w:rPr>
        <w:t>。</w:t>
      </w:r>
    </w:p>
    <w:p w14:paraId="7A4F1DA0" w14:textId="77777777" w:rsidR="00F8183E" w:rsidRDefault="00E81374">
      <w:pPr>
        <w:pStyle w:val="a5"/>
        <w:numPr>
          <w:ilvl w:val="0"/>
          <w:numId w:val="13"/>
        </w:numPr>
        <w:spacing w:before="240" w:after="240" w:line="360" w:lineRule="auto"/>
        <w:ind w:firstLineChars="0"/>
        <w:rPr>
          <w:rFonts w:eastAsia="黑体"/>
          <w:sz w:val="28"/>
          <w:szCs w:val="28"/>
        </w:rPr>
      </w:pPr>
      <w:r>
        <w:rPr>
          <w:rFonts w:ascii="黑体" w:eastAsia="黑体" w:hAnsi="黑体" w:hint="eastAsia"/>
          <w:noProof/>
          <w:kern w:val="0"/>
          <w:sz w:val="24"/>
        </w:rPr>
        <w:t>主要</w:t>
      </w:r>
      <w:r>
        <w:rPr>
          <w:rFonts w:ascii="黑体" w:eastAsia="黑体" w:hAnsi="黑体"/>
          <w:noProof/>
          <w:kern w:val="0"/>
          <w:sz w:val="24"/>
        </w:rPr>
        <w:t>工作过程</w:t>
      </w:r>
    </w:p>
    <w:p w14:paraId="4830856D" w14:textId="77777777" w:rsidR="00F8183E" w:rsidRDefault="00E81374">
      <w:pPr>
        <w:pStyle w:val="CM49"/>
        <w:spacing w:after="0" w:line="360" w:lineRule="auto"/>
        <w:ind w:firstLineChars="200" w:firstLine="480"/>
        <w:jc w:val="both"/>
      </w:pPr>
      <w:r>
        <w:rPr>
          <w:rFonts w:hint="eastAsia"/>
        </w:rPr>
        <w:t>本标准的起草过程主要分为前期准备、征求意见稿编制、送审稿编制、报批稿编制阶段。</w:t>
      </w:r>
    </w:p>
    <w:p w14:paraId="087B7BA5"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4.1 前期准备</w:t>
      </w:r>
    </w:p>
    <w:p w14:paraId="044322A4" w14:textId="1DEF98E8" w:rsidR="00F8183E" w:rsidRDefault="00BF1ECC">
      <w:pPr>
        <w:spacing w:line="360" w:lineRule="auto"/>
        <w:ind w:firstLineChars="200" w:firstLine="480"/>
        <w:rPr>
          <w:sz w:val="24"/>
        </w:rPr>
      </w:pPr>
      <w:r>
        <w:rPr>
          <w:rFonts w:ascii="宋体" w:hAnsi="宋体" w:hint="eastAsia"/>
          <w:noProof/>
          <w:kern w:val="0"/>
          <w:sz w:val="24"/>
        </w:rPr>
        <w:t>2</w:t>
      </w:r>
      <w:r>
        <w:rPr>
          <w:rFonts w:ascii="宋体" w:hAnsi="宋体"/>
          <w:noProof/>
          <w:kern w:val="0"/>
          <w:sz w:val="24"/>
        </w:rPr>
        <w:t>024</w:t>
      </w:r>
      <w:r>
        <w:rPr>
          <w:rFonts w:ascii="宋体" w:hAnsi="宋体" w:hint="eastAsia"/>
          <w:noProof/>
          <w:kern w:val="0"/>
          <w:sz w:val="24"/>
        </w:rPr>
        <w:t>年6月，</w:t>
      </w:r>
      <w:r w:rsidRPr="00BF1ECC">
        <w:rPr>
          <w:rFonts w:ascii="宋体" w:hAnsi="宋体" w:hint="eastAsia"/>
          <w:noProof/>
          <w:kern w:val="0"/>
          <w:sz w:val="24"/>
        </w:rPr>
        <w:t>中国核动力研究设计院</w:t>
      </w:r>
      <w:r>
        <w:rPr>
          <w:rFonts w:ascii="宋体" w:hAnsi="宋体" w:hint="eastAsia"/>
          <w:noProof/>
          <w:kern w:val="0"/>
          <w:sz w:val="24"/>
        </w:rPr>
        <w:t>作为牵头单位向中国核学会提交了标准立项建议书和标准草案。6月2</w:t>
      </w:r>
      <w:r>
        <w:rPr>
          <w:rFonts w:ascii="宋体" w:hAnsi="宋体"/>
          <w:noProof/>
          <w:kern w:val="0"/>
          <w:sz w:val="24"/>
        </w:rPr>
        <w:t>6</w:t>
      </w:r>
      <w:r>
        <w:rPr>
          <w:rFonts w:ascii="宋体" w:hAnsi="宋体" w:hint="eastAsia"/>
          <w:noProof/>
          <w:kern w:val="0"/>
          <w:sz w:val="24"/>
        </w:rPr>
        <w:t>日，中国核学会在北京组织召开了立项技术把关会。来自中核集团、中核战略规划研究总院、国家电投中央研究院、清华大学、重庆大学、上海核工程研究设计院股份有限公司、中广核研究院有限公司、</w:t>
      </w:r>
      <w:r w:rsidRPr="00BF1ECC">
        <w:rPr>
          <w:rFonts w:ascii="宋体" w:hAnsi="宋体" w:hint="eastAsia"/>
          <w:noProof/>
          <w:kern w:val="0"/>
          <w:sz w:val="24"/>
        </w:rPr>
        <w:t>中国核动力研究设计院</w:t>
      </w:r>
      <w:r>
        <w:rPr>
          <w:rFonts w:ascii="宋体" w:hAnsi="宋体" w:hint="eastAsia"/>
          <w:noProof/>
          <w:kern w:val="0"/>
          <w:sz w:val="24"/>
        </w:rPr>
        <w:t>等单位的专家和代表参会。与会专家经质询和讨论，同意</w:t>
      </w:r>
      <w:r>
        <w:rPr>
          <w:rFonts w:ascii="宋体" w:hAnsi="宋体" w:hint="eastAsia"/>
          <w:noProof/>
          <w:kern w:val="0"/>
          <w:sz w:val="24"/>
        </w:rPr>
        <w:lastRenderedPageBreak/>
        <w:t>本项目立项，并将项目名称调整为</w:t>
      </w:r>
      <w:r>
        <w:rPr>
          <w:rFonts w:ascii="宋体" w:hAnsi="宋体" w:hint="eastAsia"/>
          <w:color w:val="000000"/>
          <w:kern w:val="0"/>
          <w:sz w:val="24"/>
        </w:rPr>
        <w:t>《</w:t>
      </w:r>
      <w:r w:rsidR="00916EDD" w:rsidRPr="00101737">
        <w:rPr>
          <w:rFonts w:ascii="宋体" w:eastAsia="宋体" w:hAnsi="Times New Roman" w:hint="eastAsia"/>
          <w:kern w:val="0"/>
          <w:sz w:val="24"/>
          <w:szCs w:val="24"/>
        </w:rPr>
        <w:t>Cr涂层表面改性锆合金管材环向蠕变的单应力小冲杆蠕变试验方法</w:t>
      </w:r>
      <w:r>
        <w:rPr>
          <w:rFonts w:ascii="宋体" w:hAnsi="宋体" w:hint="eastAsia"/>
          <w:color w:val="000000"/>
          <w:kern w:val="0"/>
          <w:sz w:val="24"/>
        </w:rPr>
        <w:t>》。</w:t>
      </w:r>
      <w:r w:rsidR="0022191A">
        <w:rPr>
          <w:rFonts w:ascii="宋体" w:hAnsi="宋体" w:hint="eastAsia"/>
          <w:color w:val="000000"/>
          <w:kern w:val="0"/>
          <w:sz w:val="24"/>
        </w:rPr>
        <w:t>2</w:t>
      </w:r>
      <w:r w:rsidR="0022191A">
        <w:rPr>
          <w:rFonts w:ascii="宋体" w:hAnsi="宋体"/>
          <w:color w:val="000000"/>
          <w:kern w:val="0"/>
          <w:sz w:val="24"/>
        </w:rPr>
        <w:t>024</w:t>
      </w:r>
      <w:r w:rsidR="0022191A">
        <w:rPr>
          <w:rFonts w:ascii="宋体" w:hAnsi="宋体" w:hint="eastAsia"/>
          <w:color w:val="000000"/>
          <w:kern w:val="0"/>
          <w:sz w:val="24"/>
        </w:rPr>
        <w:t>年8月，正式下达计划。</w:t>
      </w:r>
    </w:p>
    <w:p w14:paraId="1E949BD0"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4.2 征求意见稿编制</w:t>
      </w:r>
    </w:p>
    <w:p w14:paraId="462A30CF" w14:textId="77777777" w:rsidR="00F8183E" w:rsidRDefault="00E81374">
      <w:pPr>
        <w:spacing w:line="360" w:lineRule="auto"/>
        <w:ind w:firstLineChars="200" w:firstLine="480"/>
        <w:rPr>
          <w:sz w:val="24"/>
        </w:rPr>
      </w:pPr>
      <w:r>
        <w:rPr>
          <w:rFonts w:hint="eastAsia"/>
          <w:sz w:val="24"/>
        </w:rPr>
        <w:t>20</w:t>
      </w:r>
      <w:r w:rsidR="0022191A">
        <w:rPr>
          <w:sz w:val="24"/>
        </w:rPr>
        <w:t>24</w:t>
      </w:r>
      <w:r>
        <w:rPr>
          <w:rFonts w:hint="eastAsia"/>
          <w:sz w:val="24"/>
        </w:rPr>
        <w:t>年</w:t>
      </w:r>
      <w:r w:rsidR="0022191A">
        <w:rPr>
          <w:sz w:val="24"/>
        </w:rPr>
        <w:t>12</w:t>
      </w:r>
      <w:r>
        <w:rPr>
          <w:rFonts w:hint="eastAsia"/>
          <w:sz w:val="24"/>
        </w:rPr>
        <w:t>月，</w:t>
      </w:r>
      <w:r w:rsidR="0022191A">
        <w:rPr>
          <w:rFonts w:hint="eastAsia"/>
          <w:sz w:val="24"/>
        </w:rPr>
        <w:t>编制组编制形成讨论稿</w:t>
      </w:r>
      <w:r>
        <w:rPr>
          <w:rFonts w:hint="eastAsia"/>
          <w:sz w:val="24"/>
        </w:rPr>
        <w:t>。</w:t>
      </w:r>
      <w:r w:rsidR="0022191A">
        <w:rPr>
          <w:rFonts w:hint="eastAsia"/>
          <w:sz w:val="24"/>
        </w:rPr>
        <w:t>1</w:t>
      </w:r>
      <w:r w:rsidR="0022191A">
        <w:rPr>
          <w:sz w:val="24"/>
        </w:rPr>
        <w:t>2</w:t>
      </w:r>
      <w:r w:rsidR="0022191A">
        <w:rPr>
          <w:rFonts w:hint="eastAsia"/>
          <w:sz w:val="24"/>
        </w:rPr>
        <w:t>月</w:t>
      </w:r>
      <w:r w:rsidR="0022191A">
        <w:rPr>
          <w:sz w:val="24"/>
        </w:rPr>
        <w:t>13</w:t>
      </w:r>
      <w:r w:rsidR="0022191A">
        <w:rPr>
          <w:rFonts w:hint="eastAsia"/>
          <w:sz w:val="24"/>
        </w:rPr>
        <w:t>日，编制组与核工业标准化研究所代表在线上召开讨论会，针对标准大纲和具体要素的编写提出了修改意见。编制</w:t>
      </w:r>
      <w:r>
        <w:rPr>
          <w:rFonts w:hint="eastAsia"/>
          <w:sz w:val="24"/>
        </w:rPr>
        <w:t>组根据会议意见对标准</w:t>
      </w:r>
      <w:r w:rsidR="0022191A">
        <w:rPr>
          <w:rFonts w:hint="eastAsia"/>
          <w:sz w:val="24"/>
        </w:rPr>
        <w:t>讨论稿</w:t>
      </w:r>
      <w:r>
        <w:rPr>
          <w:rFonts w:hint="eastAsia"/>
          <w:sz w:val="24"/>
        </w:rPr>
        <w:t>进行了修改和完善，在此基础上形成征求意见稿，于</w:t>
      </w:r>
      <w:r>
        <w:rPr>
          <w:rFonts w:ascii="Calibri" w:eastAsia="宋体" w:hAnsi="Calibri" w:cs="Times New Roman" w:hint="eastAsia"/>
          <w:sz w:val="24"/>
        </w:rPr>
        <w:t>20</w:t>
      </w:r>
      <w:r w:rsidR="0022191A">
        <w:rPr>
          <w:rFonts w:ascii="Calibri" w:eastAsia="宋体" w:hAnsi="Calibri" w:cs="Times New Roman"/>
          <w:sz w:val="24"/>
        </w:rPr>
        <w:t>25</w:t>
      </w:r>
      <w:r>
        <w:rPr>
          <w:rFonts w:hint="eastAsia"/>
          <w:sz w:val="24"/>
        </w:rPr>
        <w:t>年</w:t>
      </w:r>
      <w:r w:rsidR="0022191A">
        <w:rPr>
          <w:sz w:val="24"/>
        </w:rPr>
        <w:t>1</w:t>
      </w:r>
      <w:r w:rsidR="0022191A">
        <w:rPr>
          <w:rFonts w:hint="eastAsia"/>
          <w:sz w:val="24"/>
        </w:rPr>
        <w:t>月</w:t>
      </w:r>
      <w:r>
        <w:rPr>
          <w:rFonts w:hint="eastAsia"/>
          <w:sz w:val="24"/>
        </w:rPr>
        <w:t>将征求意见材料提交至核工业标准化研究所。</w:t>
      </w:r>
    </w:p>
    <w:p w14:paraId="5B9F6285"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4.3送审稿编制</w:t>
      </w:r>
    </w:p>
    <w:p w14:paraId="0C9362AF"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w:t>
      </w:r>
      <w:r>
        <w:rPr>
          <w:rFonts w:ascii="黑体" w:eastAsia="黑体" w:hAnsi="黑体"/>
          <w:noProof/>
          <w:kern w:val="0"/>
          <w:sz w:val="24"/>
        </w:rPr>
        <w:t>.</w:t>
      </w:r>
      <w:r>
        <w:rPr>
          <w:rFonts w:ascii="黑体" w:eastAsia="黑体" w:hAnsi="黑体" w:hint="eastAsia"/>
          <w:noProof/>
          <w:kern w:val="0"/>
          <w:sz w:val="24"/>
        </w:rPr>
        <w:t>4</w:t>
      </w:r>
      <w:r>
        <w:rPr>
          <w:rFonts w:ascii="黑体" w:eastAsia="黑体" w:hAnsi="黑体"/>
          <w:noProof/>
          <w:kern w:val="0"/>
          <w:sz w:val="24"/>
        </w:rPr>
        <w:t xml:space="preserve"> </w:t>
      </w:r>
      <w:r>
        <w:rPr>
          <w:rFonts w:ascii="黑体" w:eastAsia="黑体" w:hAnsi="黑体" w:hint="eastAsia"/>
          <w:noProof/>
          <w:kern w:val="0"/>
          <w:sz w:val="24"/>
        </w:rPr>
        <w:t>报批稿编制</w:t>
      </w:r>
    </w:p>
    <w:p w14:paraId="0D3D894D"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标准</w:t>
      </w:r>
      <w:r>
        <w:rPr>
          <w:rFonts w:ascii="黑体" w:eastAsia="黑体"/>
          <w:sz w:val="28"/>
          <w:szCs w:val="28"/>
        </w:rPr>
        <w:t>编制原则</w:t>
      </w:r>
      <w:r>
        <w:rPr>
          <w:rFonts w:ascii="黑体" w:eastAsia="黑体" w:hint="eastAsia"/>
          <w:sz w:val="28"/>
          <w:szCs w:val="28"/>
        </w:rPr>
        <w:t>和</w:t>
      </w:r>
      <w:r>
        <w:rPr>
          <w:rFonts w:ascii="黑体" w:eastAsia="黑体"/>
          <w:sz w:val="28"/>
          <w:szCs w:val="28"/>
        </w:rPr>
        <w:t>确定标准主要内容的依据</w:t>
      </w:r>
    </w:p>
    <w:p w14:paraId="0CC90B85" w14:textId="77777777" w:rsidR="00F8183E" w:rsidRPr="005E4C4B" w:rsidRDefault="00E81374">
      <w:pPr>
        <w:pStyle w:val="a5"/>
        <w:numPr>
          <w:ilvl w:val="0"/>
          <w:numId w:val="14"/>
        </w:numPr>
        <w:spacing w:before="240" w:after="240" w:line="360" w:lineRule="auto"/>
        <w:ind w:firstLineChars="0"/>
        <w:rPr>
          <w:rFonts w:eastAsia="黑体"/>
          <w:sz w:val="28"/>
          <w:szCs w:val="28"/>
        </w:rPr>
      </w:pPr>
      <w:r>
        <w:rPr>
          <w:rFonts w:ascii="黑体" w:eastAsia="黑体" w:hAnsi="黑体" w:hint="eastAsia"/>
          <w:noProof/>
          <w:kern w:val="0"/>
          <w:sz w:val="24"/>
        </w:rPr>
        <w:t>标准编制</w:t>
      </w:r>
      <w:r>
        <w:rPr>
          <w:rFonts w:ascii="黑体" w:eastAsia="黑体" w:hAnsi="黑体"/>
          <w:noProof/>
          <w:kern w:val="0"/>
          <w:sz w:val="24"/>
        </w:rPr>
        <w:t>原则</w:t>
      </w:r>
    </w:p>
    <w:p w14:paraId="17CB97CE" w14:textId="77777777" w:rsidR="005E4C4B" w:rsidRPr="005E4C4B" w:rsidRDefault="005E4C4B" w:rsidP="005E4C4B">
      <w:pPr>
        <w:spacing w:line="360" w:lineRule="auto"/>
        <w:ind w:firstLineChars="200" w:firstLine="480"/>
        <w:rPr>
          <w:sz w:val="24"/>
        </w:rPr>
      </w:pPr>
      <w:r w:rsidRPr="005E4C4B">
        <w:rPr>
          <w:rFonts w:hint="eastAsia"/>
          <w:sz w:val="24"/>
        </w:rPr>
        <w:t>本标准编制严格遵照国家法律法规，并与现行相关标准协调一致，标准编写格式符合</w:t>
      </w:r>
      <w:r w:rsidRPr="005E4C4B">
        <w:rPr>
          <w:rFonts w:hint="eastAsia"/>
          <w:sz w:val="24"/>
        </w:rPr>
        <w:t>GB/T 1.1</w:t>
      </w:r>
      <w:r w:rsidRPr="005E4C4B">
        <w:rPr>
          <w:rFonts w:hint="eastAsia"/>
          <w:sz w:val="24"/>
        </w:rPr>
        <w:t>—</w:t>
      </w:r>
      <w:r w:rsidRPr="005E4C4B">
        <w:rPr>
          <w:rFonts w:hint="eastAsia"/>
          <w:sz w:val="24"/>
        </w:rPr>
        <w:t>2020</w:t>
      </w:r>
      <w:r w:rsidRPr="005E4C4B">
        <w:rPr>
          <w:rFonts w:hint="eastAsia"/>
          <w:sz w:val="24"/>
        </w:rPr>
        <w:t>《标准化工作导则</w:t>
      </w:r>
      <w:r w:rsidRPr="005E4C4B">
        <w:rPr>
          <w:rFonts w:hint="eastAsia"/>
          <w:sz w:val="24"/>
        </w:rPr>
        <w:t xml:space="preserve"> </w:t>
      </w:r>
      <w:r w:rsidRPr="005E4C4B">
        <w:rPr>
          <w:rFonts w:hint="eastAsia"/>
          <w:sz w:val="24"/>
        </w:rPr>
        <w:t>第</w:t>
      </w:r>
      <w:r w:rsidRPr="005E4C4B">
        <w:rPr>
          <w:rFonts w:hint="eastAsia"/>
          <w:sz w:val="24"/>
        </w:rPr>
        <w:t xml:space="preserve">1 </w:t>
      </w:r>
      <w:r w:rsidRPr="005E4C4B">
        <w:rPr>
          <w:rFonts w:hint="eastAsia"/>
          <w:sz w:val="24"/>
        </w:rPr>
        <w:t>部分：标准化文件的结构和起草规则》的要求，</w:t>
      </w:r>
      <w:r w:rsidR="00AC3892">
        <w:rPr>
          <w:rFonts w:hint="eastAsia"/>
          <w:sz w:val="24"/>
        </w:rPr>
        <w:t>要素编排符合</w:t>
      </w:r>
      <w:r w:rsidRPr="005E4C4B">
        <w:rPr>
          <w:rFonts w:hint="eastAsia"/>
          <w:sz w:val="24"/>
        </w:rPr>
        <w:t xml:space="preserve">GB/T </w:t>
      </w:r>
      <w:r w:rsidR="00AC3892">
        <w:rPr>
          <w:sz w:val="24"/>
        </w:rPr>
        <w:t>20001</w:t>
      </w:r>
      <w:r w:rsidRPr="005E4C4B">
        <w:rPr>
          <w:rFonts w:hint="eastAsia"/>
          <w:sz w:val="24"/>
        </w:rPr>
        <w:t>《</w:t>
      </w:r>
      <w:r w:rsidR="00AC3892">
        <w:rPr>
          <w:rFonts w:hint="eastAsia"/>
          <w:sz w:val="24"/>
        </w:rPr>
        <w:t>标准编写规则</w:t>
      </w:r>
      <w:r w:rsidRPr="005E4C4B">
        <w:rPr>
          <w:rFonts w:hint="eastAsia"/>
          <w:sz w:val="24"/>
        </w:rPr>
        <w:t>》</w:t>
      </w:r>
      <w:r w:rsidR="00AC3892">
        <w:rPr>
          <w:rFonts w:hint="eastAsia"/>
          <w:sz w:val="24"/>
        </w:rPr>
        <w:t>系列标准</w:t>
      </w:r>
      <w:r w:rsidRPr="005E4C4B">
        <w:rPr>
          <w:rFonts w:hint="eastAsia"/>
          <w:sz w:val="24"/>
        </w:rPr>
        <w:t>的要求。</w:t>
      </w:r>
    </w:p>
    <w:p w14:paraId="788B6CEF" w14:textId="77777777" w:rsidR="00F8183E" w:rsidRDefault="00E81374">
      <w:pPr>
        <w:pStyle w:val="a5"/>
        <w:numPr>
          <w:ilvl w:val="0"/>
          <w:numId w:val="14"/>
        </w:numPr>
        <w:spacing w:before="240" w:after="240" w:line="360" w:lineRule="auto"/>
        <w:ind w:firstLineChars="0"/>
        <w:rPr>
          <w:rFonts w:ascii="黑体" w:eastAsia="黑体" w:hAnsi="黑体"/>
          <w:noProof/>
          <w:kern w:val="0"/>
          <w:sz w:val="24"/>
        </w:rPr>
      </w:pPr>
      <w:bookmarkStart w:id="1" w:name="_Toc361669937"/>
      <w:bookmarkEnd w:id="1"/>
      <w:r>
        <w:rPr>
          <w:rFonts w:ascii="黑体" w:eastAsia="黑体" w:hAnsi="黑体" w:hint="eastAsia"/>
          <w:noProof/>
          <w:kern w:val="0"/>
          <w:sz w:val="24"/>
        </w:rPr>
        <w:t>确定标准主要内容的依据</w:t>
      </w:r>
    </w:p>
    <w:p w14:paraId="69573B6F" w14:textId="77777777" w:rsidR="00353D4D" w:rsidRPr="00353D4D" w:rsidRDefault="00353D4D" w:rsidP="00353D4D">
      <w:pPr>
        <w:pStyle w:val="a5"/>
        <w:spacing w:before="240" w:after="240"/>
        <w:ind w:left="420" w:firstLineChars="0" w:firstLine="0"/>
        <w:rPr>
          <w:rFonts w:cs="Times New Roman"/>
          <w:b/>
          <w:bCs/>
          <w:sz w:val="24"/>
          <w:szCs w:val="28"/>
          <w:lang w:val="en-GB"/>
        </w:rPr>
      </w:pPr>
      <w:r w:rsidRPr="00353D4D">
        <w:rPr>
          <w:rFonts w:ascii="黑体" w:eastAsia="黑体" w:hAnsi="黑体" w:hint="eastAsia"/>
          <w:b/>
          <w:bCs/>
          <w:noProof/>
          <w:kern w:val="0"/>
          <w:sz w:val="24"/>
          <w:szCs w:val="28"/>
        </w:rPr>
        <w:t xml:space="preserve">2.1 </w:t>
      </w:r>
      <w:r w:rsidRPr="00353D4D">
        <w:rPr>
          <w:rFonts w:cs="Times New Roman" w:hint="eastAsia"/>
          <w:b/>
          <w:bCs/>
          <w:sz w:val="24"/>
          <w:szCs w:val="28"/>
          <w:lang w:val="en-GB"/>
        </w:rPr>
        <w:t>单应力</w:t>
      </w:r>
      <w:proofErr w:type="gramStart"/>
      <w:r w:rsidRPr="00353D4D">
        <w:rPr>
          <w:rFonts w:cs="Times New Roman" w:hint="eastAsia"/>
          <w:b/>
          <w:bCs/>
          <w:sz w:val="24"/>
          <w:szCs w:val="28"/>
          <w:lang w:val="en-GB"/>
        </w:rPr>
        <w:t>小冲杆试样</w:t>
      </w:r>
      <w:proofErr w:type="gramEnd"/>
    </w:p>
    <w:p w14:paraId="52900F81" w14:textId="25A31E10" w:rsidR="00353D4D" w:rsidRPr="00353D4D" w:rsidRDefault="00353D4D" w:rsidP="00353D4D">
      <w:pPr>
        <w:spacing w:line="360" w:lineRule="auto"/>
        <w:ind w:firstLine="482"/>
        <w:rPr>
          <w:sz w:val="24"/>
        </w:rPr>
      </w:pPr>
      <w:r w:rsidRPr="00353D4D">
        <w:rPr>
          <w:rFonts w:hint="eastAsia"/>
          <w:sz w:val="24"/>
        </w:rPr>
        <w:t>包壳管的厚度约为</w:t>
      </w:r>
      <w:r w:rsidRPr="00353D4D">
        <w:rPr>
          <w:rFonts w:hint="eastAsia"/>
          <w:sz w:val="24"/>
        </w:rPr>
        <w:t>0.5 mm</w:t>
      </w:r>
      <w:r w:rsidRPr="00353D4D">
        <w:rPr>
          <w:rFonts w:hint="eastAsia"/>
          <w:sz w:val="24"/>
        </w:rPr>
        <w:t>，在半径为</w:t>
      </w:r>
      <w:r w:rsidRPr="00353D4D">
        <w:rPr>
          <w:rFonts w:hint="eastAsia"/>
          <w:sz w:val="24"/>
        </w:rPr>
        <w:t>1</w:t>
      </w:r>
      <w:r w:rsidRPr="00353D4D">
        <w:rPr>
          <w:sz w:val="24"/>
        </w:rPr>
        <w:t xml:space="preserve"> </w:t>
      </w:r>
      <w:r w:rsidRPr="00353D4D">
        <w:rPr>
          <w:rFonts w:hint="eastAsia"/>
          <w:sz w:val="24"/>
        </w:rPr>
        <w:t>mm</w:t>
      </w:r>
      <w:r w:rsidRPr="00353D4D">
        <w:rPr>
          <w:rFonts w:hint="eastAsia"/>
          <w:sz w:val="24"/>
        </w:rPr>
        <w:t>冲头的加载下，由于冲头的半径比试样的厚度大很多，可以认为试样满足薄膜理论，即试样变形后可以忽略弯曲应力，在不考虑冲头与试样之间的摩擦力时，可以认为试样只受到单个应力作用，见</w:t>
      </w:r>
      <w:r w:rsidRPr="00353D4D">
        <w:rPr>
          <w:sz w:val="24"/>
        </w:rPr>
        <w:fldChar w:fldCharType="begin"/>
      </w:r>
      <w:r w:rsidRPr="00353D4D">
        <w:rPr>
          <w:sz w:val="24"/>
        </w:rPr>
        <w:instrText xml:space="preserve"> </w:instrText>
      </w:r>
      <w:r w:rsidRPr="00353D4D">
        <w:rPr>
          <w:rFonts w:hint="eastAsia"/>
          <w:sz w:val="24"/>
        </w:rPr>
        <w:instrText>REF _Ref157093491 \h</w:instrText>
      </w:r>
      <w:r w:rsidRPr="00353D4D">
        <w:rPr>
          <w:sz w:val="24"/>
        </w:rPr>
        <w:instrText xml:space="preserve"> </w:instrText>
      </w:r>
      <w:r>
        <w:rPr>
          <w:sz w:val="24"/>
        </w:rPr>
        <w:instrText xml:space="preserve"> \* MERGEFORMAT </w:instrText>
      </w:r>
      <w:r w:rsidRPr="00353D4D">
        <w:rPr>
          <w:sz w:val="24"/>
        </w:rPr>
      </w:r>
      <w:r w:rsidRPr="00353D4D">
        <w:rPr>
          <w:sz w:val="24"/>
        </w:rPr>
        <w:fldChar w:fldCharType="separate"/>
      </w:r>
      <w:r w:rsidR="00085DC8" w:rsidRPr="00085DC8">
        <w:rPr>
          <w:sz w:val="24"/>
        </w:rPr>
        <w:t>图</w:t>
      </w:r>
      <w:r w:rsidR="00085DC8" w:rsidRPr="00085DC8">
        <w:rPr>
          <w:sz w:val="24"/>
        </w:rPr>
        <w:t>1</w:t>
      </w:r>
      <w:r w:rsidRPr="00353D4D">
        <w:rPr>
          <w:sz w:val="24"/>
        </w:rPr>
        <w:fldChar w:fldCharType="end"/>
      </w:r>
      <w:r w:rsidRPr="00353D4D">
        <w:rPr>
          <w:rFonts w:hint="eastAsia"/>
          <w:sz w:val="24"/>
        </w:rPr>
        <w:t>。因此，本标准根据包壳管的形状和厚度，直接把包壳管加工成图</w:t>
      </w:r>
      <w:r w:rsidRPr="00353D4D">
        <w:rPr>
          <w:rFonts w:hint="eastAsia"/>
          <w:sz w:val="24"/>
        </w:rPr>
        <w:t>1</w:t>
      </w:r>
      <w:r w:rsidRPr="00353D4D">
        <w:rPr>
          <w:rFonts w:hint="eastAsia"/>
          <w:sz w:val="24"/>
        </w:rPr>
        <w:t>所示的单应力</w:t>
      </w:r>
      <w:proofErr w:type="gramStart"/>
      <w:r w:rsidRPr="00353D4D">
        <w:rPr>
          <w:rFonts w:hint="eastAsia"/>
          <w:sz w:val="24"/>
        </w:rPr>
        <w:t>小冲杆试样</w:t>
      </w:r>
      <w:proofErr w:type="gramEnd"/>
      <w:r w:rsidRPr="00353D4D">
        <w:rPr>
          <w:rFonts w:hint="eastAsia"/>
          <w:sz w:val="24"/>
        </w:rPr>
        <w:t>，不需要对包壳管进行减薄处理。同时，夹具针对包壳管的内外径进行加工制作。</w:t>
      </w:r>
    </w:p>
    <w:p w14:paraId="7BAF9D34" w14:textId="77777777" w:rsidR="00353D4D" w:rsidRPr="00353D4D" w:rsidRDefault="00353D4D" w:rsidP="00353D4D">
      <w:pPr>
        <w:spacing w:line="360" w:lineRule="auto"/>
        <w:ind w:firstLine="482"/>
        <w:rPr>
          <w:sz w:val="24"/>
        </w:rPr>
      </w:pPr>
      <w:r w:rsidRPr="00353D4D">
        <w:rPr>
          <w:rFonts w:hint="eastAsia"/>
          <w:sz w:val="24"/>
        </w:rPr>
        <w:t>单应力</w:t>
      </w:r>
      <w:proofErr w:type="gramStart"/>
      <w:r w:rsidRPr="00353D4D">
        <w:rPr>
          <w:rFonts w:hint="eastAsia"/>
          <w:sz w:val="24"/>
        </w:rPr>
        <w:t>小冲杆试样</w:t>
      </w:r>
      <w:proofErr w:type="gramEnd"/>
      <w:r w:rsidRPr="00353D4D">
        <w:rPr>
          <w:rFonts w:hint="eastAsia"/>
          <w:sz w:val="24"/>
        </w:rPr>
        <w:t>加工时，不能用激光切割加工，因为激光切割加工的局部温度太高，可能使微观组织发生变化，改变力学性能。用线切割加工较好，加工</w:t>
      </w:r>
      <w:r w:rsidRPr="00353D4D">
        <w:rPr>
          <w:rFonts w:hint="eastAsia"/>
          <w:sz w:val="24"/>
        </w:rPr>
        <w:lastRenderedPageBreak/>
        <w:t>的时候，是先对管打</w:t>
      </w:r>
      <w:proofErr w:type="gramStart"/>
      <w:r w:rsidRPr="00353D4D">
        <w:rPr>
          <w:rFonts w:hint="eastAsia"/>
          <w:sz w:val="24"/>
        </w:rPr>
        <w:t>一</w:t>
      </w:r>
      <w:proofErr w:type="gramEnd"/>
      <w:r w:rsidRPr="00353D4D">
        <w:rPr>
          <w:rFonts w:hint="eastAsia"/>
          <w:sz w:val="24"/>
        </w:rPr>
        <w:t>小孔，然后线丝穿过管，再加工出镂空的孔。</w:t>
      </w:r>
    </w:p>
    <w:p w14:paraId="1B2ECFD3" w14:textId="50805FB8" w:rsidR="00353D4D" w:rsidRPr="00353D4D" w:rsidRDefault="00353D4D" w:rsidP="00353D4D">
      <w:pPr>
        <w:spacing w:line="360" w:lineRule="auto"/>
        <w:ind w:firstLine="482"/>
        <w:rPr>
          <w:sz w:val="24"/>
        </w:rPr>
      </w:pPr>
      <w:r w:rsidRPr="00353D4D">
        <w:rPr>
          <w:rFonts w:hint="eastAsia"/>
          <w:sz w:val="24"/>
        </w:rPr>
        <w:t>另外，理论上单应力</w:t>
      </w:r>
      <w:proofErr w:type="gramStart"/>
      <w:r w:rsidRPr="00353D4D">
        <w:rPr>
          <w:rFonts w:hint="eastAsia"/>
          <w:sz w:val="24"/>
        </w:rPr>
        <w:t>小冲杆试样</w:t>
      </w:r>
      <w:proofErr w:type="gramEnd"/>
      <w:r w:rsidRPr="00353D4D">
        <w:rPr>
          <w:rFonts w:hint="eastAsia"/>
          <w:sz w:val="24"/>
        </w:rPr>
        <w:t>能加工成</w:t>
      </w:r>
      <w:r w:rsidRPr="00353D4D">
        <w:rPr>
          <w:sz w:val="24"/>
        </w:rPr>
        <w:fldChar w:fldCharType="begin"/>
      </w:r>
      <w:r w:rsidRPr="00353D4D">
        <w:rPr>
          <w:sz w:val="24"/>
        </w:rPr>
        <w:instrText xml:space="preserve"> </w:instrText>
      </w:r>
      <w:r w:rsidRPr="00353D4D">
        <w:rPr>
          <w:rFonts w:hint="eastAsia"/>
          <w:sz w:val="24"/>
        </w:rPr>
        <w:instrText>REF _Ref186103085 \h</w:instrText>
      </w:r>
      <w:r w:rsidRPr="00353D4D">
        <w:rPr>
          <w:sz w:val="24"/>
        </w:rPr>
        <w:instrText xml:space="preserve">  \* MERGEFORMAT </w:instrText>
      </w:r>
      <w:r w:rsidRPr="00353D4D">
        <w:rPr>
          <w:sz w:val="24"/>
        </w:rPr>
      </w:r>
      <w:r w:rsidRPr="00353D4D">
        <w:rPr>
          <w:sz w:val="24"/>
        </w:rPr>
        <w:fldChar w:fldCharType="separate"/>
      </w:r>
      <w:r w:rsidR="00085DC8" w:rsidRPr="00085DC8">
        <w:rPr>
          <w:rFonts w:hint="eastAsia"/>
          <w:sz w:val="24"/>
        </w:rPr>
        <w:t>图</w:t>
      </w:r>
      <w:r w:rsidR="00085DC8" w:rsidRPr="00085DC8">
        <w:rPr>
          <w:sz w:val="24"/>
        </w:rPr>
        <w:t>2</w:t>
      </w:r>
      <w:r w:rsidRPr="00353D4D">
        <w:rPr>
          <w:sz w:val="24"/>
        </w:rPr>
        <w:fldChar w:fldCharType="end"/>
      </w:r>
      <w:r w:rsidRPr="00353D4D">
        <w:rPr>
          <w:rFonts w:hint="eastAsia"/>
          <w:sz w:val="24"/>
        </w:rPr>
        <w:t>所示的形状，但是这种形状的试样不容易夹住，而且即使用很大的力夹紧了，但可能试验过程中还会有轻微的滑脱，但这种滑脱很难发现，因此不建议采用</w:t>
      </w:r>
      <w:r w:rsidRPr="00353D4D">
        <w:rPr>
          <w:sz w:val="24"/>
        </w:rPr>
        <w:fldChar w:fldCharType="begin"/>
      </w:r>
      <w:r w:rsidRPr="00353D4D">
        <w:rPr>
          <w:sz w:val="24"/>
        </w:rPr>
        <w:instrText xml:space="preserve"> </w:instrText>
      </w:r>
      <w:r w:rsidRPr="00353D4D">
        <w:rPr>
          <w:rFonts w:hint="eastAsia"/>
          <w:sz w:val="24"/>
        </w:rPr>
        <w:instrText>REF _Ref186103085 \h</w:instrText>
      </w:r>
      <w:r w:rsidRPr="00353D4D">
        <w:rPr>
          <w:sz w:val="24"/>
        </w:rPr>
        <w:instrText xml:space="preserve">  \* MERGEFORMAT </w:instrText>
      </w:r>
      <w:r w:rsidRPr="00353D4D">
        <w:rPr>
          <w:sz w:val="24"/>
        </w:rPr>
      </w:r>
      <w:r w:rsidRPr="00353D4D">
        <w:rPr>
          <w:sz w:val="24"/>
        </w:rPr>
        <w:fldChar w:fldCharType="separate"/>
      </w:r>
      <w:r w:rsidR="00085DC8" w:rsidRPr="00085DC8">
        <w:rPr>
          <w:rFonts w:hint="eastAsia"/>
          <w:sz w:val="24"/>
        </w:rPr>
        <w:t>图</w:t>
      </w:r>
      <w:r w:rsidR="00085DC8" w:rsidRPr="00085DC8">
        <w:rPr>
          <w:sz w:val="24"/>
        </w:rPr>
        <w:t>2</w:t>
      </w:r>
      <w:r w:rsidRPr="00353D4D">
        <w:rPr>
          <w:sz w:val="24"/>
        </w:rPr>
        <w:fldChar w:fldCharType="end"/>
      </w:r>
      <w:r w:rsidRPr="00353D4D">
        <w:rPr>
          <w:rFonts w:hint="eastAsia"/>
          <w:sz w:val="24"/>
        </w:rPr>
        <w:t>所示试样。</w:t>
      </w:r>
    </w:p>
    <w:p w14:paraId="6DE795E9" w14:textId="77777777" w:rsidR="00353D4D" w:rsidRDefault="00353D4D" w:rsidP="00353D4D">
      <w:pPr>
        <w:pStyle w:val="a5"/>
        <w:adjustRightInd w:val="0"/>
        <w:snapToGrid w:val="0"/>
        <w:ind w:firstLineChars="0" w:firstLine="0"/>
        <w:jc w:val="center"/>
        <w:rPr>
          <w:rFonts w:eastAsia="宋体" w:cs="Times New Roman"/>
          <w:lang w:val="en-GB"/>
        </w:rPr>
      </w:pPr>
      <w:r>
        <w:rPr>
          <w:rFonts w:eastAsia="宋体" w:cs="Times New Roman"/>
          <w:noProof/>
        </w:rPr>
        <w:drawing>
          <wp:inline distT="0" distB="0" distL="0" distR="0" wp14:anchorId="7B198AC1" wp14:editId="1DED02DB">
            <wp:extent cx="3315335" cy="17995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315412" cy="1800000"/>
                    </a:xfrm>
                    <a:prstGeom prst="rect">
                      <a:avLst/>
                    </a:prstGeom>
                  </pic:spPr>
                </pic:pic>
              </a:graphicData>
            </a:graphic>
          </wp:inline>
        </w:drawing>
      </w:r>
      <w:r>
        <w:rPr>
          <w:rFonts w:eastAsia="宋体" w:cs="Times New Roman"/>
        </w:rPr>
        <w:t xml:space="preserve"> </w:t>
      </w:r>
    </w:p>
    <w:p w14:paraId="686EF7B0" w14:textId="231F378A" w:rsidR="00353D4D" w:rsidRDefault="00353D4D" w:rsidP="00353D4D">
      <w:pPr>
        <w:pStyle w:val="af4"/>
        <w:ind w:firstLine="480"/>
        <w:jc w:val="center"/>
        <w:rPr>
          <w:rFonts w:ascii="Times New Roman" w:eastAsia="宋体" w:hAnsi="Times New Roman" w:cstheme="minorBidi"/>
          <w:sz w:val="24"/>
          <w:szCs w:val="24"/>
          <w:lang w:val="en-GB"/>
        </w:rPr>
      </w:pPr>
      <w:bookmarkStart w:id="2" w:name="_Ref157093491"/>
      <w:r>
        <w:rPr>
          <w:rFonts w:ascii="Times New Roman" w:eastAsia="宋体" w:hAnsi="Times New Roman" w:cstheme="minorBidi"/>
          <w:sz w:val="24"/>
          <w:szCs w:val="24"/>
          <w:lang w:val="en-GB"/>
        </w:rPr>
        <w:t>图</w:t>
      </w:r>
      <w:r>
        <w:rPr>
          <w:rFonts w:ascii="Times New Roman" w:eastAsia="宋体" w:hAnsi="Times New Roman" w:cstheme="minorBidi"/>
          <w:sz w:val="24"/>
          <w:szCs w:val="24"/>
          <w:lang w:val="en-GB"/>
        </w:rPr>
        <w:fldChar w:fldCharType="begin"/>
      </w:r>
      <w:r>
        <w:rPr>
          <w:rFonts w:ascii="Times New Roman" w:eastAsia="宋体" w:hAnsi="Times New Roman" w:cstheme="minorBidi"/>
          <w:sz w:val="24"/>
          <w:szCs w:val="24"/>
          <w:lang w:val="en-GB"/>
        </w:rPr>
        <w:instrText xml:space="preserve"> SEQ </w:instrText>
      </w:r>
      <w:r>
        <w:rPr>
          <w:rFonts w:ascii="Times New Roman" w:eastAsia="宋体" w:hAnsi="Times New Roman" w:cstheme="minorBidi"/>
          <w:sz w:val="24"/>
          <w:szCs w:val="24"/>
          <w:lang w:val="en-GB"/>
        </w:rPr>
        <w:instrText>图</w:instrText>
      </w:r>
      <w:r>
        <w:rPr>
          <w:rFonts w:ascii="Times New Roman" w:eastAsia="宋体" w:hAnsi="Times New Roman" w:cstheme="minorBidi"/>
          <w:sz w:val="24"/>
          <w:szCs w:val="24"/>
          <w:lang w:val="en-GB"/>
        </w:rPr>
        <w:instrText xml:space="preserve"> \* ARABIC </w:instrText>
      </w:r>
      <w:r>
        <w:rPr>
          <w:rFonts w:ascii="Times New Roman" w:eastAsia="宋体" w:hAnsi="Times New Roman" w:cstheme="minorBidi"/>
          <w:sz w:val="24"/>
          <w:szCs w:val="24"/>
          <w:lang w:val="en-GB"/>
        </w:rPr>
        <w:fldChar w:fldCharType="separate"/>
      </w:r>
      <w:r w:rsidR="00085DC8">
        <w:rPr>
          <w:rFonts w:ascii="Times New Roman" w:eastAsia="宋体" w:hAnsi="Times New Roman" w:cstheme="minorBidi"/>
          <w:noProof/>
          <w:sz w:val="24"/>
          <w:szCs w:val="24"/>
          <w:lang w:val="en-GB"/>
        </w:rPr>
        <w:t>1</w:t>
      </w:r>
      <w:r>
        <w:rPr>
          <w:rFonts w:ascii="Times New Roman" w:eastAsia="宋体" w:hAnsi="Times New Roman" w:cstheme="minorBidi"/>
          <w:sz w:val="24"/>
          <w:szCs w:val="24"/>
          <w:lang w:val="en-GB"/>
        </w:rPr>
        <w:fldChar w:fldCharType="end"/>
      </w:r>
      <w:bookmarkEnd w:id="2"/>
      <w:r>
        <w:rPr>
          <w:rFonts w:ascii="Times New Roman" w:eastAsia="宋体" w:hAnsi="Times New Roman" w:cstheme="minorBidi"/>
          <w:sz w:val="24"/>
          <w:szCs w:val="24"/>
          <w:lang w:val="en-GB"/>
        </w:rPr>
        <w:t xml:space="preserve">  </w:t>
      </w:r>
      <w:r>
        <w:rPr>
          <w:rFonts w:ascii="Times New Roman" w:eastAsia="宋体" w:hAnsi="Times New Roman" w:cstheme="minorBidi" w:hint="eastAsia"/>
          <w:sz w:val="24"/>
          <w:szCs w:val="24"/>
          <w:lang w:val="en-GB"/>
        </w:rPr>
        <w:t>试样冲击区受冲头力作用后的受力图</w:t>
      </w:r>
    </w:p>
    <w:p w14:paraId="04211872" w14:textId="77777777" w:rsidR="00353D4D" w:rsidRPr="00D54B3B" w:rsidRDefault="00353D4D" w:rsidP="00353D4D">
      <w:pPr>
        <w:ind w:firstLine="480"/>
        <w:rPr>
          <w:lang w:val="en-GB"/>
        </w:rPr>
      </w:pPr>
    </w:p>
    <w:p w14:paraId="04B38A69" w14:textId="77777777" w:rsidR="00353D4D" w:rsidRPr="00D75DF6" w:rsidRDefault="00353D4D" w:rsidP="00353D4D">
      <w:pPr>
        <w:ind w:firstLine="480"/>
        <w:jc w:val="center"/>
        <w:rPr>
          <w:rFonts w:ascii="Calibri" w:eastAsia="宋体" w:hAnsi="Calibri" w:cs="Times New Roman"/>
        </w:rPr>
      </w:pPr>
      <w:r w:rsidRPr="00D75DF6">
        <w:rPr>
          <w:rFonts w:ascii="Calibri" w:eastAsia="宋体" w:hAnsi="Calibri" w:cs="Times New Roman"/>
          <w:noProof/>
        </w:rPr>
        <w:drawing>
          <wp:inline distT="0" distB="0" distL="0" distR="0" wp14:anchorId="28933F09" wp14:editId="33E60DF1">
            <wp:extent cx="2627139" cy="1800000"/>
            <wp:effectExtent l="0" t="0" r="1905" b="0"/>
            <wp:docPr id="1" name="图片 1" descr="C:\Users\Lai\Documents\WeChat Files\trulovl\FileStorage\Temp\173518174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Lai\Documents\WeChat Files\trulovl\FileStorage\Temp\173518174121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27139" cy="1800000"/>
                    </a:xfrm>
                    <a:prstGeom prst="rect">
                      <a:avLst/>
                    </a:prstGeom>
                    <a:noFill/>
                    <a:ln>
                      <a:noFill/>
                    </a:ln>
                  </pic:spPr>
                </pic:pic>
              </a:graphicData>
            </a:graphic>
          </wp:inline>
        </w:drawing>
      </w:r>
    </w:p>
    <w:p w14:paraId="76D18C13" w14:textId="48A8480D" w:rsidR="00353D4D" w:rsidRPr="00D75DF6" w:rsidRDefault="00353D4D" w:rsidP="00353D4D">
      <w:pPr>
        <w:pStyle w:val="af4"/>
        <w:ind w:firstLine="480"/>
        <w:jc w:val="center"/>
        <w:rPr>
          <w:rFonts w:ascii="Calibri" w:eastAsia="宋体" w:hAnsi="Calibri" w:cs="Times New Roman"/>
          <w:sz w:val="24"/>
          <w:szCs w:val="22"/>
        </w:rPr>
      </w:pPr>
      <w:bookmarkStart w:id="3" w:name="_Ref186103085"/>
      <w:r w:rsidRPr="00D75DF6">
        <w:rPr>
          <w:rFonts w:ascii="Calibri" w:eastAsia="宋体" w:hAnsi="Calibri" w:cs="Times New Roman" w:hint="eastAsia"/>
          <w:sz w:val="24"/>
          <w:szCs w:val="22"/>
        </w:rPr>
        <w:t>图</w:t>
      </w:r>
      <w:r w:rsidRPr="00D75DF6">
        <w:rPr>
          <w:rFonts w:ascii="Calibri" w:eastAsia="宋体" w:hAnsi="Calibri" w:cs="Times New Roman"/>
          <w:sz w:val="24"/>
          <w:szCs w:val="22"/>
        </w:rPr>
        <w:fldChar w:fldCharType="begin"/>
      </w:r>
      <w:r w:rsidRPr="00D75DF6">
        <w:rPr>
          <w:rFonts w:ascii="Calibri" w:eastAsia="宋体" w:hAnsi="Calibri" w:cs="Times New Roman"/>
          <w:sz w:val="24"/>
          <w:szCs w:val="22"/>
        </w:rPr>
        <w:instrText xml:space="preserve"> </w:instrText>
      </w:r>
      <w:r w:rsidRPr="00D75DF6">
        <w:rPr>
          <w:rFonts w:ascii="Calibri" w:eastAsia="宋体" w:hAnsi="Calibri" w:cs="Times New Roman" w:hint="eastAsia"/>
          <w:sz w:val="24"/>
          <w:szCs w:val="22"/>
        </w:rPr>
        <w:instrText xml:space="preserve">SEQ </w:instrText>
      </w:r>
      <w:r w:rsidRPr="00D75DF6">
        <w:rPr>
          <w:rFonts w:ascii="Calibri" w:eastAsia="宋体" w:hAnsi="Calibri" w:cs="Times New Roman" w:hint="eastAsia"/>
          <w:sz w:val="24"/>
          <w:szCs w:val="22"/>
        </w:rPr>
        <w:instrText>图</w:instrText>
      </w:r>
      <w:r w:rsidRPr="00D75DF6">
        <w:rPr>
          <w:rFonts w:ascii="Calibri" w:eastAsia="宋体" w:hAnsi="Calibri" w:cs="Times New Roman" w:hint="eastAsia"/>
          <w:sz w:val="24"/>
          <w:szCs w:val="22"/>
        </w:rPr>
        <w:instrText xml:space="preserve"> \* ARABIC</w:instrText>
      </w:r>
      <w:r w:rsidRPr="00D75DF6">
        <w:rPr>
          <w:rFonts w:ascii="Calibri" w:eastAsia="宋体" w:hAnsi="Calibri" w:cs="Times New Roman"/>
          <w:sz w:val="24"/>
          <w:szCs w:val="22"/>
        </w:rPr>
        <w:instrText xml:space="preserve"> </w:instrText>
      </w:r>
      <w:r w:rsidRPr="00D75DF6">
        <w:rPr>
          <w:rFonts w:ascii="Calibri" w:eastAsia="宋体" w:hAnsi="Calibri" w:cs="Times New Roman"/>
          <w:sz w:val="24"/>
          <w:szCs w:val="22"/>
        </w:rPr>
        <w:fldChar w:fldCharType="separate"/>
      </w:r>
      <w:r w:rsidR="00085DC8">
        <w:rPr>
          <w:rFonts w:ascii="Calibri" w:eastAsia="宋体" w:hAnsi="Calibri" w:cs="Times New Roman"/>
          <w:noProof/>
          <w:sz w:val="24"/>
          <w:szCs w:val="22"/>
        </w:rPr>
        <w:t>2</w:t>
      </w:r>
      <w:r w:rsidRPr="00D75DF6">
        <w:rPr>
          <w:rFonts w:ascii="Calibri" w:eastAsia="宋体" w:hAnsi="Calibri" w:cs="Times New Roman"/>
          <w:sz w:val="24"/>
          <w:szCs w:val="22"/>
        </w:rPr>
        <w:fldChar w:fldCharType="end"/>
      </w:r>
      <w:bookmarkEnd w:id="3"/>
      <w:r w:rsidRPr="00D75DF6">
        <w:rPr>
          <w:rFonts w:ascii="Calibri" w:eastAsia="宋体" w:hAnsi="Calibri" w:cs="Times New Roman"/>
          <w:sz w:val="24"/>
          <w:szCs w:val="22"/>
        </w:rPr>
        <w:t xml:space="preserve">  </w:t>
      </w:r>
      <w:r w:rsidRPr="00D75DF6">
        <w:rPr>
          <w:rFonts w:ascii="Calibri" w:eastAsia="宋体" w:hAnsi="Calibri" w:cs="Times New Roman" w:hint="eastAsia"/>
          <w:sz w:val="24"/>
          <w:szCs w:val="22"/>
        </w:rPr>
        <w:t>理想的单应力</w:t>
      </w:r>
      <w:proofErr w:type="gramStart"/>
      <w:r w:rsidRPr="00D75DF6">
        <w:rPr>
          <w:rFonts w:ascii="Calibri" w:eastAsia="宋体" w:hAnsi="Calibri" w:cs="Times New Roman" w:hint="eastAsia"/>
          <w:sz w:val="24"/>
          <w:szCs w:val="22"/>
        </w:rPr>
        <w:t>小冲杆试样</w:t>
      </w:r>
      <w:proofErr w:type="gramEnd"/>
    </w:p>
    <w:p w14:paraId="5FF79C01" w14:textId="77777777" w:rsidR="00353D4D" w:rsidRPr="00353D4D" w:rsidRDefault="00353D4D" w:rsidP="00353D4D">
      <w:pPr>
        <w:pStyle w:val="a5"/>
        <w:spacing w:before="240" w:after="240"/>
        <w:ind w:left="420" w:firstLineChars="0" w:firstLine="0"/>
        <w:rPr>
          <w:rFonts w:cs="Times New Roman"/>
          <w:b/>
          <w:bCs/>
          <w:sz w:val="24"/>
          <w:szCs w:val="24"/>
          <w:lang w:val="en-GB"/>
        </w:rPr>
      </w:pPr>
      <w:r w:rsidRPr="00353D4D">
        <w:rPr>
          <w:rFonts w:ascii="黑体" w:eastAsia="黑体" w:hAnsi="黑体" w:hint="eastAsia"/>
          <w:b/>
          <w:bCs/>
          <w:noProof/>
          <w:kern w:val="0"/>
          <w:sz w:val="24"/>
          <w:szCs w:val="24"/>
        </w:rPr>
        <w:t xml:space="preserve">2.2 </w:t>
      </w:r>
      <w:r w:rsidRPr="00353D4D">
        <w:rPr>
          <w:rFonts w:cs="Times New Roman" w:hint="eastAsia"/>
          <w:b/>
          <w:bCs/>
          <w:sz w:val="24"/>
          <w:szCs w:val="24"/>
          <w:lang w:val="en-GB"/>
        </w:rPr>
        <w:t>大范围稳态蠕变应力</w:t>
      </w:r>
      <w:r w:rsidRPr="00353D4D">
        <w:rPr>
          <w:b/>
          <w:bCs/>
          <w:position w:val="-6"/>
          <w:sz w:val="24"/>
          <w:szCs w:val="24"/>
        </w:rPr>
        <w:object w:dxaOrig="240" w:dyaOrig="218" w14:anchorId="732F76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10.7pt" o:ole="">
            <v:imagedata r:id="rId13" o:title=""/>
          </v:shape>
          <o:OLEObject Type="Embed" ProgID="Equation.DSMT4" ShapeID="_x0000_i1025" DrawAspect="Content" ObjectID="_1798203768" r:id="rId14"/>
        </w:object>
      </w:r>
      <w:r w:rsidRPr="00353D4D">
        <w:rPr>
          <w:rFonts w:cs="Times New Roman" w:hint="eastAsia"/>
          <w:b/>
          <w:bCs/>
          <w:sz w:val="24"/>
          <w:szCs w:val="24"/>
          <w:lang w:val="en-GB"/>
        </w:rPr>
        <w:t>的计算</w:t>
      </w:r>
    </w:p>
    <w:p w14:paraId="3928A9CE" w14:textId="147FC7A2" w:rsidR="00353D4D" w:rsidRPr="00353D4D" w:rsidRDefault="00353D4D" w:rsidP="00353D4D">
      <w:pPr>
        <w:spacing w:line="360" w:lineRule="auto"/>
        <w:ind w:firstLine="482"/>
        <w:rPr>
          <w:sz w:val="24"/>
          <w:szCs w:val="24"/>
        </w:rPr>
      </w:pPr>
      <w:r w:rsidRPr="00353D4D">
        <w:rPr>
          <w:rFonts w:cs="Times New Roman" w:hint="eastAsia"/>
          <w:sz w:val="24"/>
          <w:szCs w:val="24"/>
          <w:lang w:val="en-GB"/>
        </w:rPr>
        <w:t>试验过程中，试样的蠕变应力随着时间的变化，先减少，后增加，具体见</w:t>
      </w:r>
      <w:r w:rsidRPr="00353D4D">
        <w:rPr>
          <w:rFonts w:cs="Times New Roman"/>
          <w:sz w:val="24"/>
          <w:szCs w:val="24"/>
          <w:lang w:val="en-GB"/>
        </w:rPr>
        <w:fldChar w:fldCharType="begin"/>
      </w:r>
      <w:r w:rsidRPr="00353D4D">
        <w:rPr>
          <w:rFonts w:cs="Times New Roman"/>
          <w:sz w:val="24"/>
          <w:szCs w:val="24"/>
          <w:lang w:val="en-GB"/>
        </w:rPr>
        <w:instrText xml:space="preserve"> </w:instrText>
      </w:r>
      <w:r w:rsidRPr="00353D4D">
        <w:rPr>
          <w:rFonts w:cs="Times New Roman" w:hint="eastAsia"/>
          <w:sz w:val="24"/>
          <w:szCs w:val="24"/>
          <w:lang w:val="en-GB"/>
        </w:rPr>
        <w:instrText>REF _Ref157175716 \h</w:instrText>
      </w:r>
      <w:r w:rsidRPr="00353D4D">
        <w:rPr>
          <w:rFonts w:cs="Times New Roman"/>
          <w:sz w:val="24"/>
          <w:szCs w:val="24"/>
          <w:lang w:val="en-GB"/>
        </w:rPr>
        <w:instrText xml:space="preserve"> </w:instrText>
      </w:r>
      <w:r>
        <w:rPr>
          <w:rFonts w:cs="Times New Roman"/>
          <w:sz w:val="24"/>
          <w:szCs w:val="24"/>
          <w:lang w:val="en-GB"/>
        </w:rPr>
        <w:instrText xml:space="preserve"> \* MERGEFORMAT </w:instrText>
      </w:r>
      <w:r w:rsidRPr="00353D4D">
        <w:rPr>
          <w:rFonts w:cs="Times New Roman"/>
          <w:sz w:val="24"/>
          <w:szCs w:val="24"/>
          <w:lang w:val="en-GB"/>
        </w:rPr>
      </w:r>
      <w:r w:rsidRPr="00353D4D">
        <w:rPr>
          <w:rFonts w:cs="Times New Roman"/>
          <w:sz w:val="24"/>
          <w:szCs w:val="24"/>
          <w:lang w:val="en-GB"/>
        </w:rPr>
        <w:fldChar w:fldCharType="separate"/>
      </w:r>
      <w:r w:rsidR="00085DC8" w:rsidRPr="00085DC8">
        <w:rPr>
          <w:rFonts w:ascii="Times New Roman" w:eastAsia="宋体" w:hAnsi="Times New Roman" w:cs="Times New Roman" w:hint="eastAsia"/>
          <w:sz w:val="24"/>
          <w:szCs w:val="24"/>
          <w:lang w:val="en-GB"/>
        </w:rPr>
        <w:t>图</w:t>
      </w:r>
      <w:r w:rsidR="00085DC8" w:rsidRPr="00085DC8">
        <w:rPr>
          <w:rFonts w:ascii="Times New Roman" w:eastAsia="宋体" w:hAnsi="Times New Roman" w:cs="Times New Roman"/>
          <w:sz w:val="24"/>
          <w:szCs w:val="24"/>
          <w:lang w:val="en-GB"/>
        </w:rPr>
        <w:t>3</w:t>
      </w:r>
      <w:r w:rsidRPr="00353D4D">
        <w:rPr>
          <w:rFonts w:cs="Times New Roman"/>
          <w:sz w:val="24"/>
          <w:szCs w:val="24"/>
          <w:lang w:val="en-GB"/>
        </w:rPr>
        <w:fldChar w:fldCharType="end"/>
      </w:r>
      <w:r w:rsidRPr="00353D4D">
        <w:rPr>
          <w:rFonts w:cs="Times New Roman" w:hint="eastAsia"/>
          <w:sz w:val="24"/>
          <w:szCs w:val="24"/>
          <w:lang w:val="en-GB"/>
        </w:rPr>
        <w:t>。为了通过单应力</w:t>
      </w:r>
      <w:proofErr w:type="gramStart"/>
      <w:r w:rsidRPr="00353D4D">
        <w:rPr>
          <w:rFonts w:cs="Times New Roman" w:hint="eastAsia"/>
          <w:sz w:val="24"/>
          <w:szCs w:val="24"/>
          <w:lang w:val="en-GB"/>
        </w:rPr>
        <w:t>小冲杆测试</w:t>
      </w:r>
      <w:proofErr w:type="gramEnd"/>
      <w:r w:rsidRPr="00353D4D">
        <w:rPr>
          <w:rFonts w:cs="Times New Roman" w:hint="eastAsia"/>
          <w:sz w:val="24"/>
          <w:szCs w:val="24"/>
          <w:lang w:val="en-GB"/>
        </w:rPr>
        <w:t>方法构建包壳管的</w:t>
      </w:r>
      <w:proofErr w:type="gramStart"/>
      <w:r w:rsidRPr="00353D4D">
        <w:rPr>
          <w:rFonts w:cs="Times New Roman" w:hint="eastAsia"/>
          <w:sz w:val="24"/>
          <w:szCs w:val="24"/>
          <w:lang w:val="en-GB"/>
        </w:rPr>
        <w:t>幂</w:t>
      </w:r>
      <w:proofErr w:type="gramEnd"/>
      <w:r w:rsidRPr="00353D4D">
        <w:rPr>
          <w:rFonts w:cs="Times New Roman" w:hint="eastAsia"/>
          <w:sz w:val="24"/>
          <w:szCs w:val="24"/>
          <w:lang w:val="en-GB"/>
        </w:rPr>
        <w:t>律</w:t>
      </w:r>
      <w:proofErr w:type="gramStart"/>
      <w:r w:rsidRPr="00353D4D">
        <w:rPr>
          <w:rFonts w:cs="Times New Roman" w:hint="eastAsia"/>
          <w:sz w:val="24"/>
          <w:szCs w:val="24"/>
          <w:lang w:val="en-GB"/>
        </w:rPr>
        <w:t>蠕变本构模型</w:t>
      </w:r>
      <w:proofErr w:type="gramEnd"/>
      <w:r w:rsidRPr="00353D4D">
        <w:rPr>
          <w:rFonts w:cs="Times New Roman" w:hint="eastAsia"/>
          <w:sz w:val="24"/>
          <w:szCs w:val="24"/>
          <w:lang w:val="en-GB"/>
        </w:rPr>
        <w:t>，需要计算</w:t>
      </w:r>
      <w:r w:rsidRPr="00353D4D">
        <w:rPr>
          <w:b/>
          <w:position w:val="-6"/>
          <w:sz w:val="24"/>
          <w:szCs w:val="24"/>
        </w:rPr>
        <w:object w:dxaOrig="240" w:dyaOrig="218" w14:anchorId="7EED3890">
          <v:shape id="_x0000_i1026" type="#_x0000_t75" style="width:12.1pt;height:10.7pt" o:ole="">
            <v:imagedata r:id="rId13" o:title=""/>
          </v:shape>
          <o:OLEObject Type="Embed" ProgID="Equation.DSMT4" ShapeID="_x0000_i1026" DrawAspect="Content" ObjectID="_1798203769" r:id="rId15"/>
        </w:object>
      </w:r>
      <w:r w:rsidRPr="00353D4D">
        <w:rPr>
          <w:rFonts w:hint="eastAsia"/>
          <w:b/>
          <w:sz w:val="24"/>
          <w:szCs w:val="24"/>
        </w:rPr>
        <w:t>。</w:t>
      </w:r>
      <w:r w:rsidRPr="00353D4D">
        <w:rPr>
          <w:position w:val="-6"/>
          <w:sz w:val="24"/>
          <w:szCs w:val="24"/>
        </w:rPr>
        <w:object w:dxaOrig="240" w:dyaOrig="218" w14:anchorId="6D9FDF06">
          <v:shape id="_x0000_i1027" type="#_x0000_t75" style="width:12.1pt;height:10.7pt" o:ole="">
            <v:imagedata r:id="rId13" o:title=""/>
          </v:shape>
          <o:OLEObject Type="Embed" ProgID="Equation.DSMT4" ShapeID="_x0000_i1027" DrawAspect="Content" ObjectID="_1798203770" r:id="rId16"/>
        </w:object>
      </w:r>
      <w:r w:rsidRPr="00353D4D">
        <w:rPr>
          <w:rFonts w:hint="eastAsia"/>
          <w:sz w:val="24"/>
          <w:szCs w:val="24"/>
        </w:rPr>
        <w:t>计算公式的推导如下。</w:t>
      </w:r>
    </w:p>
    <w:p w14:paraId="68071CB3" w14:textId="5D02C794" w:rsidR="00353D4D" w:rsidRPr="00353D4D" w:rsidRDefault="00353D4D" w:rsidP="00353D4D">
      <w:pPr>
        <w:spacing w:line="360" w:lineRule="auto"/>
        <w:ind w:firstLine="482"/>
        <w:rPr>
          <w:rFonts w:cs="Times New Roman"/>
          <w:sz w:val="24"/>
          <w:szCs w:val="24"/>
          <w:lang w:val="en-GB"/>
        </w:rPr>
      </w:pPr>
      <w:r w:rsidRPr="00353D4D">
        <w:rPr>
          <w:rFonts w:cs="Times New Roman" w:hint="eastAsia"/>
          <w:sz w:val="24"/>
          <w:szCs w:val="24"/>
          <w:lang w:val="en-GB"/>
        </w:rPr>
        <w:t>假设试样与冲头之间不存在摩擦力，试样受到冲头载荷</w:t>
      </w:r>
      <w:r w:rsidRPr="00353D4D">
        <w:rPr>
          <w:rFonts w:cs="Times New Roman"/>
          <w:noProof/>
          <w:position w:val="-4"/>
          <w:sz w:val="24"/>
          <w:szCs w:val="24"/>
          <w:lang w:val="en-GB"/>
        </w:rPr>
        <w:object w:dxaOrig="260" w:dyaOrig="260" w14:anchorId="293BECFB">
          <v:shape id="_x0000_i1028" type="#_x0000_t75" style="width:12.85pt;height:12.85pt" o:ole="">
            <v:imagedata r:id="rId17" o:title=""/>
          </v:shape>
          <o:OLEObject Type="Embed" ProgID="Equation.DSMT4" ShapeID="_x0000_i1028" DrawAspect="Content" ObjectID="_1798203771" r:id="rId18"/>
        </w:object>
      </w:r>
      <w:r w:rsidRPr="00353D4D">
        <w:rPr>
          <w:rFonts w:cs="Times New Roman" w:hint="eastAsia"/>
          <w:noProof/>
          <w:sz w:val="24"/>
          <w:szCs w:val="24"/>
          <w:lang w:val="en-GB"/>
        </w:rPr>
        <w:t>的</w:t>
      </w:r>
      <w:r w:rsidRPr="00353D4D">
        <w:rPr>
          <w:rFonts w:cs="Times New Roman" w:hint="eastAsia"/>
          <w:sz w:val="24"/>
          <w:szCs w:val="24"/>
          <w:lang w:val="en-GB"/>
        </w:rPr>
        <w:t>作用后，在试样表面产生</w:t>
      </w:r>
      <w:proofErr w:type="gramStart"/>
      <w:r w:rsidRPr="00353D4D">
        <w:rPr>
          <w:rFonts w:cs="Times New Roman" w:hint="eastAsia"/>
          <w:sz w:val="24"/>
          <w:szCs w:val="24"/>
          <w:lang w:val="en-GB"/>
        </w:rPr>
        <w:t>一</w:t>
      </w:r>
      <w:proofErr w:type="gramEnd"/>
      <w:r w:rsidRPr="00353D4D">
        <w:rPr>
          <w:rFonts w:cs="Times New Roman" w:hint="eastAsia"/>
          <w:sz w:val="24"/>
          <w:szCs w:val="24"/>
          <w:lang w:val="en-GB"/>
        </w:rPr>
        <w:t>压力</w:t>
      </w:r>
      <w:r w:rsidRPr="00353D4D">
        <w:rPr>
          <w:rFonts w:cs="Times New Roman" w:hint="eastAsia"/>
          <w:i/>
          <w:sz w:val="24"/>
          <w:szCs w:val="24"/>
          <w:lang w:val="en-GB"/>
        </w:rPr>
        <w:t>P</w:t>
      </w:r>
      <w:r w:rsidRPr="00353D4D">
        <w:rPr>
          <w:rFonts w:cs="Times New Roman" w:hint="eastAsia"/>
          <w:sz w:val="24"/>
          <w:szCs w:val="24"/>
          <w:lang w:val="en-GB"/>
        </w:rPr>
        <w:t>，如</w:t>
      </w:r>
      <w:r w:rsidRPr="00353D4D">
        <w:rPr>
          <w:rFonts w:cs="Times New Roman"/>
          <w:sz w:val="24"/>
          <w:szCs w:val="24"/>
          <w:lang w:val="en-GB"/>
        </w:rPr>
        <w:fldChar w:fldCharType="begin"/>
      </w:r>
      <w:r w:rsidRPr="00353D4D">
        <w:rPr>
          <w:rFonts w:cs="Times New Roman"/>
          <w:sz w:val="24"/>
          <w:szCs w:val="24"/>
          <w:lang w:val="en-GB"/>
        </w:rPr>
        <w:instrText xml:space="preserve"> </w:instrText>
      </w:r>
      <w:r w:rsidRPr="00353D4D">
        <w:rPr>
          <w:rFonts w:cs="Times New Roman" w:hint="eastAsia"/>
          <w:sz w:val="24"/>
          <w:szCs w:val="24"/>
          <w:lang w:val="en-GB"/>
        </w:rPr>
        <w:instrText>REF _Ref157093491 \h</w:instrText>
      </w:r>
      <w:r w:rsidRPr="00353D4D">
        <w:rPr>
          <w:rFonts w:cs="Times New Roman"/>
          <w:sz w:val="24"/>
          <w:szCs w:val="24"/>
          <w:lang w:val="en-GB"/>
        </w:rPr>
        <w:instrText xml:space="preserve"> </w:instrText>
      </w:r>
      <w:r>
        <w:rPr>
          <w:rFonts w:cs="Times New Roman"/>
          <w:sz w:val="24"/>
          <w:szCs w:val="24"/>
          <w:lang w:val="en-GB"/>
        </w:rPr>
        <w:instrText xml:space="preserve"> \* MERGEFORMAT </w:instrText>
      </w:r>
      <w:r w:rsidRPr="00353D4D">
        <w:rPr>
          <w:rFonts w:cs="Times New Roman"/>
          <w:sz w:val="24"/>
          <w:szCs w:val="24"/>
          <w:lang w:val="en-GB"/>
        </w:rPr>
      </w:r>
      <w:r w:rsidRPr="00353D4D">
        <w:rPr>
          <w:rFonts w:cs="Times New Roman"/>
          <w:sz w:val="24"/>
          <w:szCs w:val="24"/>
          <w:lang w:val="en-GB"/>
        </w:rPr>
        <w:fldChar w:fldCharType="separate"/>
      </w:r>
      <w:r w:rsidR="00085DC8">
        <w:rPr>
          <w:rFonts w:ascii="Times New Roman" w:eastAsia="宋体" w:hAnsi="Times New Roman"/>
          <w:sz w:val="24"/>
          <w:szCs w:val="24"/>
          <w:lang w:val="en-GB"/>
        </w:rPr>
        <w:t>图</w:t>
      </w:r>
      <w:r w:rsidR="00085DC8">
        <w:rPr>
          <w:rFonts w:ascii="Times New Roman" w:eastAsia="宋体" w:hAnsi="Times New Roman"/>
          <w:sz w:val="24"/>
          <w:szCs w:val="24"/>
          <w:lang w:val="en-GB"/>
        </w:rPr>
        <w:t>1</w:t>
      </w:r>
      <w:r w:rsidRPr="00353D4D">
        <w:rPr>
          <w:rFonts w:cs="Times New Roman"/>
          <w:sz w:val="24"/>
          <w:szCs w:val="24"/>
          <w:lang w:val="en-GB"/>
        </w:rPr>
        <w:fldChar w:fldCharType="end"/>
      </w:r>
      <w:r w:rsidRPr="00353D4D">
        <w:rPr>
          <w:rFonts w:cs="Times New Roman" w:hint="eastAsia"/>
          <w:sz w:val="24"/>
          <w:szCs w:val="24"/>
          <w:lang w:val="en-GB"/>
        </w:rPr>
        <w:t>所示，根据受力平衡可知，</w:t>
      </w:r>
      <w:r w:rsidRPr="00353D4D">
        <w:rPr>
          <w:rFonts w:cs="Times New Roman"/>
          <w:noProof/>
          <w:position w:val="-4"/>
          <w:sz w:val="24"/>
          <w:szCs w:val="24"/>
          <w:lang w:val="en-GB"/>
        </w:rPr>
        <w:object w:dxaOrig="260" w:dyaOrig="260" w14:anchorId="7AFF2023">
          <v:shape id="_x0000_i1029" type="#_x0000_t75" style="width:12.85pt;height:12.85pt" o:ole="">
            <v:imagedata r:id="rId17" o:title=""/>
          </v:shape>
          <o:OLEObject Type="Embed" ProgID="Equation.DSMT4" ShapeID="_x0000_i1029" DrawAspect="Content" ObjectID="_1798203772" r:id="rId19"/>
        </w:object>
      </w:r>
      <w:r w:rsidRPr="00353D4D">
        <w:rPr>
          <w:rFonts w:cs="Times New Roman" w:hint="eastAsia"/>
          <w:sz w:val="24"/>
          <w:szCs w:val="24"/>
          <w:lang w:val="en-GB"/>
        </w:rPr>
        <w:t>与</w:t>
      </w:r>
      <w:r w:rsidRPr="00353D4D">
        <w:rPr>
          <w:rFonts w:cs="Times New Roman" w:hint="eastAsia"/>
          <w:i/>
          <w:sz w:val="24"/>
          <w:szCs w:val="24"/>
          <w:lang w:val="en-GB"/>
        </w:rPr>
        <w:t>P</w:t>
      </w:r>
      <w:r w:rsidRPr="00353D4D">
        <w:rPr>
          <w:rFonts w:cs="Times New Roman" w:hint="eastAsia"/>
          <w:sz w:val="24"/>
          <w:szCs w:val="24"/>
          <w:lang w:val="en-GB"/>
        </w:rPr>
        <w:t>存在如下关系：</w:t>
      </w:r>
    </w:p>
    <w:p w14:paraId="73E4E933" w14:textId="1008FF76" w:rsidR="00353D4D" w:rsidRPr="00353D4D" w:rsidRDefault="00353D4D" w:rsidP="00353D4D">
      <w:pPr>
        <w:spacing w:line="360" w:lineRule="auto"/>
        <w:ind w:firstLine="482"/>
        <w:jc w:val="right"/>
        <w:rPr>
          <w:rFonts w:cs="Times New Roman"/>
          <w:sz w:val="24"/>
          <w:szCs w:val="24"/>
          <w:lang w:val="en-GB"/>
        </w:rPr>
      </w:pPr>
      <w:r w:rsidRPr="00353D4D">
        <w:rPr>
          <w:rFonts w:cs="Times New Roman"/>
          <w:noProof/>
          <w:position w:val="-18"/>
          <w:sz w:val="24"/>
          <w:szCs w:val="24"/>
          <w:lang w:val="en-GB"/>
        </w:rPr>
        <w:object w:dxaOrig="3360" w:dyaOrig="520" w14:anchorId="2880DF72">
          <v:shape id="_x0000_i1030" type="#_x0000_t75" style="width:168.25pt;height:26.4pt" o:ole="">
            <v:imagedata r:id="rId20" o:title=""/>
          </v:shape>
          <o:OLEObject Type="Embed" ProgID="Equation.DSMT4" ShapeID="_x0000_i1030" DrawAspect="Content" ObjectID="_1798203773" r:id="rId21"/>
        </w:object>
      </w:r>
      <w:r w:rsidRPr="00353D4D">
        <w:rPr>
          <w:rFonts w:cs="Times New Roman"/>
          <w:noProof/>
          <w:sz w:val="24"/>
          <w:szCs w:val="24"/>
          <w:lang w:val="en-GB"/>
        </w:rPr>
        <w:t xml:space="preserve">                </w:t>
      </w:r>
      <w:r w:rsidR="006A2051">
        <w:rPr>
          <w:rFonts w:cs="Times New Roman" w:hint="eastAsia"/>
          <w:noProof/>
          <w:sz w:val="24"/>
          <w:szCs w:val="24"/>
          <w:lang w:val="en-GB"/>
        </w:rPr>
        <w:t>(1)</w:t>
      </w:r>
    </w:p>
    <w:p w14:paraId="2FD33221" w14:textId="02DD6A9B" w:rsidR="00353D4D" w:rsidRPr="00353D4D" w:rsidRDefault="00353D4D" w:rsidP="00353D4D">
      <w:pPr>
        <w:spacing w:line="360" w:lineRule="auto"/>
        <w:ind w:firstLine="482"/>
        <w:rPr>
          <w:sz w:val="24"/>
          <w:szCs w:val="24"/>
        </w:rPr>
      </w:pPr>
      <w:r w:rsidRPr="00353D4D">
        <w:rPr>
          <w:rFonts w:hint="eastAsia"/>
          <w:sz w:val="24"/>
          <w:szCs w:val="24"/>
          <w:lang w:val="en-GB"/>
        </w:rPr>
        <w:t>式</w:t>
      </w:r>
      <w:r w:rsidRPr="00353D4D">
        <w:rPr>
          <w:rFonts w:hint="eastAsia"/>
          <w:sz w:val="24"/>
          <w:szCs w:val="24"/>
        </w:rPr>
        <w:t>中</w:t>
      </w:r>
      <w:r w:rsidRPr="00353D4D">
        <w:rPr>
          <w:rFonts w:cs="Times New Roman"/>
          <w:noProof/>
          <w:position w:val="-10"/>
          <w:sz w:val="24"/>
          <w:szCs w:val="24"/>
          <w:lang w:val="en-GB"/>
        </w:rPr>
        <w:object w:dxaOrig="240" w:dyaOrig="258" w14:anchorId="7308CE49">
          <v:shape id="_x0000_i1031" type="#_x0000_t75" style="width:12.1pt;height:13.55pt" o:ole="">
            <v:imagedata r:id="rId22" o:title=""/>
          </v:shape>
          <o:OLEObject Type="Embed" ProgID="Equation.DSMT4" ShapeID="_x0000_i1031" DrawAspect="Content" ObjectID="_1798203774" r:id="rId23"/>
        </w:object>
      </w:r>
      <w:r w:rsidRPr="00353D4D">
        <w:rPr>
          <w:rFonts w:cs="Times New Roman" w:hint="eastAsia"/>
          <w:noProof/>
          <w:sz w:val="24"/>
          <w:szCs w:val="24"/>
          <w:lang w:val="en-GB"/>
        </w:rPr>
        <w:t>是试样表面的法线</w:t>
      </w:r>
      <w:r w:rsidRPr="00353D4D">
        <w:rPr>
          <w:sz w:val="24"/>
          <w:szCs w:val="24"/>
        </w:rPr>
        <w:t>与冲头</w:t>
      </w:r>
      <w:r w:rsidRPr="00353D4D">
        <w:rPr>
          <w:rFonts w:hint="eastAsia"/>
          <w:sz w:val="24"/>
          <w:szCs w:val="24"/>
        </w:rPr>
        <w:t>轴线之间形成的积分角度</w:t>
      </w:r>
      <w:r w:rsidRPr="00353D4D">
        <w:rPr>
          <w:sz w:val="24"/>
          <w:szCs w:val="24"/>
        </w:rPr>
        <w:t>，</w:t>
      </w:r>
      <w:r w:rsidRPr="00353D4D">
        <w:rPr>
          <w:position w:val="-10"/>
          <w:sz w:val="24"/>
          <w:szCs w:val="24"/>
        </w:rPr>
        <w:object w:dxaOrig="220" w:dyaOrig="260" w14:anchorId="33DEB75D">
          <v:shape id="_x0000_i1032" type="#_x0000_t75" style="width:10.7pt;height:15.7pt" o:ole="">
            <v:imagedata r:id="rId24" o:title="" cropright="-8317f"/>
          </v:shape>
          <o:OLEObject Type="Embed" ProgID="Equation.DSMT4" ShapeID="_x0000_i1032" DrawAspect="Content" ObjectID="_1798203775" r:id="rId25"/>
        </w:object>
      </w:r>
      <w:r w:rsidRPr="00353D4D">
        <w:rPr>
          <w:rFonts w:hint="eastAsia"/>
          <w:sz w:val="24"/>
          <w:szCs w:val="24"/>
        </w:rPr>
        <w:t>是试样与冲头的接触边界线与冲头轴线之间形成的接触角度，具体见</w:t>
      </w:r>
      <w:r w:rsidRPr="00353D4D">
        <w:rPr>
          <w:sz w:val="24"/>
          <w:szCs w:val="24"/>
        </w:rPr>
        <w:fldChar w:fldCharType="begin"/>
      </w:r>
      <w:r w:rsidRPr="00353D4D">
        <w:rPr>
          <w:sz w:val="24"/>
          <w:szCs w:val="24"/>
        </w:rPr>
        <w:instrText xml:space="preserve"> </w:instrText>
      </w:r>
      <w:r w:rsidRPr="00353D4D">
        <w:rPr>
          <w:rFonts w:hint="eastAsia"/>
          <w:sz w:val="24"/>
          <w:szCs w:val="24"/>
        </w:rPr>
        <w:instrText>REF _Ref157093491 \h</w:instrText>
      </w:r>
      <w:r w:rsidRPr="00353D4D">
        <w:rPr>
          <w:sz w:val="24"/>
          <w:szCs w:val="24"/>
        </w:rPr>
        <w:instrText xml:space="preserve"> </w:instrText>
      </w:r>
      <w:r>
        <w:rPr>
          <w:sz w:val="24"/>
          <w:szCs w:val="24"/>
        </w:rPr>
        <w:instrText xml:space="preserve"> \* MERGEFORMAT </w:instrText>
      </w:r>
      <w:r w:rsidRPr="00353D4D">
        <w:rPr>
          <w:sz w:val="24"/>
          <w:szCs w:val="24"/>
        </w:rPr>
      </w:r>
      <w:r w:rsidRPr="00353D4D">
        <w:rPr>
          <w:sz w:val="24"/>
          <w:szCs w:val="24"/>
        </w:rPr>
        <w:fldChar w:fldCharType="separate"/>
      </w:r>
      <w:r w:rsidR="00085DC8">
        <w:rPr>
          <w:rFonts w:ascii="Times New Roman" w:eastAsia="宋体" w:hAnsi="Times New Roman"/>
          <w:sz w:val="24"/>
          <w:szCs w:val="24"/>
          <w:lang w:val="en-GB"/>
        </w:rPr>
        <w:t>图</w:t>
      </w:r>
      <w:r w:rsidR="00085DC8">
        <w:rPr>
          <w:rFonts w:ascii="Times New Roman" w:eastAsia="宋体" w:hAnsi="Times New Roman"/>
          <w:sz w:val="24"/>
          <w:szCs w:val="24"/>
          <w:lang w:val="en-GB"/>
        </w:rPr>
        <w:t>1</w:t>
      </w:r>
      <w:r w:rsidRPr="00353D4D">
        <w:rPr>
          <w:sz w:val="24"/>
          <w:szCs w:val="24"/>
        </w:rPr>
        <w:fldChar w:fldCharType="end"/>
      </w:r>
      <w:r w:rsidRPr="00353D4D">
        <w:rPr>
          <w:rFonts w:hint="eastAsia"/>
          <w:sz w:val="24"/>
          <w:szCs w:val="24"/>
        </w:rPr>
        <w:t>。</w:t>
      </w:r>
    </w:p>
    <w:p w14:paraId="5436E558" w14:textId="77777777" w:rsidR="00353D4D" w:rsidRPr="00353D4D" w:rsidRDefault="00353D4D" w:rsidP="00353D4D">
      <w:pPr>
        <w:spacing w:line="360" w:lineRule="auto"/>
        <w:ind w:firstLine="482"/>
        <w:rPr>
          <w:sz w:val="24"/>
          <w:szCs w:val="24"/>
        </w:rPr>
      </w:pPr>
      <w:r w:rsidRPr="00353D4D">
        <w:rPr>
          <w:rFonts w:hint="eastAsia"/>
          <w:sz w:val="24"/>
          <w:szCs w:val="24"/>
        </w:rPr>
        <w:lastRenderedPageBreak/>
        <w:t>由于试样的厚度很薄、冲头的半径较大，可以认为大范围稳态后，</w:t>
      </w:r>
      <w:proofErr w:type="gramStart"/>
      <w:r w:rsidRPr="00353D4D">
        <w:rPr>
          <w:rFonts w:hint="eastAsia"/>
          <w:sz w:val="24"/>
          <w:szCs w:val="24"/>
        </w:rPr>
        <w:t>试样受弯变形</w:t>
      </w:r>
      <w:proofErr w:type="gramEnd"/>
      <w:r w:rsidRPr="00353D4D">
        <w:rPr>
          <w:rFonts w:hint="eastAsia"/>
          <w:sz w:val="24"/>
          <w:szCs w:val="24"/>
        </w:rPr>
        <w:t>符合薄膜理论，则试样的应力可按薄壁圆筒的环向应力进行计算，即</w:t>
      </w:r>
    </w:p>
    <w:p w14:paraId="59093423" w14:textId="37F45348" w:rsidR="00353D4D" w:rsidRPr="00353D4D" w:rsidRDefault="00353D4D" w:rsidP="00353D4D">
      <w:pPr>
        <w:spacing w:line="360" w:lineRule="auto"/>
        <w:ind w:firstLine="482"/>
        <w:jc w:val="right"/>
        <w:rPr>
          <w:rFonts w:cs="Times New Roman"/>
          <w:noProof/>
          <w:sz w:val="24"/>
          <w:szCs w:val="24"/>
          <w:lang w:val="en-GB"/>
        </w:rPr>
      </w:pPr>
      <w:r w:rsidRPr="00353D4D">
        <w:rPr>
          <w:rFonts w:cs="Times New Roman"/>
          <w:noProof/>
          <w:position w:val="-24"/>
          <w:sz w:val="24"/>
          <w:szCs w:val="24"/>
          <w:lang w:val="en-GB"/>
        </w:rPr>
        <w:object w:dxaOrig="780" w:dyaOrig="620" w14:anchorId="022D338B">
          <v:shape id="_x0000_i1033" type="#_x0000_t75" style="width:38.5pt;height:31.35pt" o:ole="">
            <v:imagedata r:id="rId26" o:title=""/>
          </v:shape>
          <o:OLEObject Type="Embed" ProgID="Equation.DSMT4" ShapeID="_x0000_i1033" DrawAspect="Content" ObjectID="_1798203776" r:id="rId27"/>
        </w:object>
      </w:r>
      <w:r w:rsidRPr="00353D4D">
        <w:rPr>
          <w:rFonts w:cs="Times New Roman"/>
          <w:noProof/>
          <w:sz w:val="24"/>
          <w:szCs w:val="24"/>
          <w:lang w:val="en-GB"/>
        </w:rPr>
        <w:t xml:space="preserve">                                     </w:t>
      </w:r>
      <w:r w:rsidR="006A2051">
        <w:rPr>
          <w:rFonts w:cs="Times New Roman" w:hint="eastAsia"/>
          <w:noProof/>
          <w:sz w:val="24"/>
          <w:szCs w:val="24"/>
          <w:lang w:val="en-GB"/>
        </w:rPr>
        <w:t>(2)</w:t>
      </w:r>
    </w:p>
    <w:p w14:paraId="51221461" w14:textId="77777777" w:rsidR="00353D4D" w:rsidRPr="00353D4D" w:rsidRDefault="00353D4D" w:rsidP="00353D4D">
      <w:pPr>
        <w:spacing w:line="360" w:lineRule="auto"/>
        <w:ind w:firstLine="482"/>
        <w:rPr>
          <w:sz w:val="24"/>
          <w:szCs w:val="24"/>
        </w:rPr>
      </w:pPr>
      <w:r w:rsidRPr="00353D4D">
        <w:rPr>
          <w:rFonts w:cs="Times New Roman" w:hint="eastAsia"/>
          <w:noProof/>
          <w:sz w:val="24"/>
          <w:szCs w:val="24"/>
          <w:lang w:val="en-GB"/>
        </w:rPr>
        <w:t>式中</w:t>
      </w:r>
      <w:r w:rsidRPr="00353D4D">
        <w:rPr>
          <w:rFonts w:cs="Times New Roman" w:hint="eastAsia"/>
          <w:i/>
          <w:noProof/>
          <w:sz w:val="24"/>
          <w:szCs w:val="24"/>
          <w:lang w:val="en-GB"/>
        </w:rPr>
        <w:t>h</w:t>
      </w:r>
      <w:r w:rsidRPr="00353D4D">
        <w:rPr>
          <w:rFonts w:cs="Times New Roman" w:hint="eastAsia"/>
          <w:noProof/>
          <w:sz w:val="24"/>
          <w:szCs w:val="24"/>
          <w:lang w:val="en-GB"/>
        </w:rPr>
        <w:t>是试样受力变形后的厚度。</w:t>
      </w:r>
    </w:p>
    <w:p w14:paraId="2374BC22" w14:textId="0FE42DEB" w:rsidR="00353D4D" w:rsidRPr="00353D4D" w:rsidRDefault="00353D4D" w:rsidP="00353D4D">
      <w:pPr>
        <w:spacing w:line="360" w:lineRule="auto"/>
        <w:ind w:firstLine="482"/>
        <w:rPr>
          <w:sz w:val="24"/>
          <w:szCs w:val="24"/>
        </w:rPr>
      </w:pPr>
      <w:r w:rsidRPr="00353D4D">
        <w:rPr>
          <w:rFonts w:hint="eastAsia"/>
          <w:sz w:val="24"/>
          <w:szCs w:val="24"/>
        </w:rPr>
        <w:t>把</w:t>
      </w:r>
      <w:r w:rsidRPr="00353D4D">
        <w:rPr>
          <w:sz w:val="24"/>
          <w:szCs w:val="24"/>
        </w:rPr>
        <w:t>公式</w:t>
      </w:r>
      <w:r w:rsidRPr="00353D4D">
        <w:rPr>
          <w:sz w:val="24"/>
          <w:szCs w:val="24"/>
        </w:rPr>
        <w:fldChar w:fldCharType="begin"/>
      </w:r>
      <w:r w:rsidRPr="00353D4D">
        <w:rPr>
          <w:sz w:val="24"/>
          <w:szCs w:val="24"/>
        </w:rPr>
        <w:instrText xml:space="preserve"> GOTOBUTTON ZEqnNum575869  \* MERGEFORMAT </w:instrText>
      </w:r>
      <w:r w:rsidRPr="00353D4D">
        <w:rPr>
          <w:sz w:val="24"/>
          <w:szCs w:val="24"/>
        </w:rPr>
        <w:fldChar w:fldCharType="begin"/>
      </w:r>
      <w:r w:rsidRPr="00353D4D">
        <w:rPr>
          <w:sz w:val="24"/>
          <w:szCs w:val="24"/>
        </w:rPr>
        <w:instrText xml:space="preserve"> REF ZEqnNum575869 \* Charformat \! \* MERGEFORMAT </w:instrText>
      </w:r>
      <w:r w:rsidRPr="00353D4D">
        <w:rPr>
          <w:sz w:val="24"/>
          <w:szCs w:val="24"/>
        </w:rPr>
        <w:fldChar w:fldCharType="separate"/>
      </w:r>
      <w:r w:rsidR="00085DC8" w:rsidRPr="00085DC8">
        <w:rPr>
          <w:sz w:val="24"/>
          <w:szCs w:val="24"/>
        </w:rPr>
        <w:instrText>(1)</w:instrText>
      </w:r>
      <w:r w:rsidRPr="00353D4D">
        <w:rPr>
          <w:sz w:val="24"/>
          <w:szCs w:val="24"/>
        </w:rPr>
        <w:fldChar w:fldCharType="end"/>
      </w:r>
      <w:r w:rsidRPr="00353D4D">
        <w:rPr>
          <w:sz w:val="24"/>
          <w:szCs w:val="24"/>
        </w:rPr>
        <w:fldChar w:fldCharType="end"/>
      </w:r>
      <w:r w:rsidRPr="00353D4D">
        <w:rPr>
          <w:rFonts w:hint="eastAsia"/>
          <w:sz w:val="24"/>
          <w:szCs w:val="24"/>
        </w:rPr>
        <w:t>代入</w:t>
      </w:r>
      <w:r w:rsidRPr="00353D4D">
        <w:rPr>
          <w:sz w:val="24"/>
          <w:szCs w:val="24"/>
        </w:rPr>
        <w:fldChar w:fldCharType="begin"/>
      </w:r>
      <w:r w:rsidRPr="00353D4D">
        <w:rPr>
          <w:sz w:val="24"/>
          <w:szCs w:val="24"/>
        </w:rPr>
        <w:instrText xml:space="preserve"> GOTOBUTTON ZEqnNum963806  \* MERGEFORMAT </w:instrText>
      </w:r>
      <w:r w:rsidRPr="00353D4D">
        <w:rPr>
          <w:sz w:val="24"/>
          <w:szCs w:val="24"/>
        </w:rPr>
        <w:fldChar w:fldCharType="begin"/>
      </w:r>
      <w:r w:rsidRPr="00353D4D">
        <w:rPr>
          <w:sz w:val="24"/>
          <w:szCs w:val="24"/>
        </w:rPr>
        <w:instrText xml:space="preserve"> REF ZEqnNum963806 \* Charformat \! \* MERGEFORMAT </w:instrText>
      </w:r>
      <w:r w:rsidRPr="00353D4D">
        <w:rPr>
          <w:sz w:val="24"/>
          <w:szCs w:val="24"/>
        </w:rPr>
        <w:fldChar w:fldCharType="separate"/>
      </w:r>
      <w:r w:rsidR="00085DC8" w:rsidRPr="00085DC8">
        <w:rPr>
          <w:sz w:val="24"/>
          <w:szCs w:val="24"/>
        </w:rPr>
        <w:instrText>(2)</w:instrText>
      </w:r>
      <w:r w:rsidRPr="00353D4D">
        <w:rPr>
          <w:sz w:val="24"/>
          <w:szCs w:val="24"/>
        </w:rPr>
        <w:fldChar w:fldCharType="end"/>
      </w:r>
      <w:r w:rsidRPr="00353D4D">
        <w:rPr>
          <w:sz w:val="24"/>
          <w:szCs w:val="24"/>
        </w:rPr>
        <w:fldChar w:fldCharType="end"/>
      </w:r>
      <w:r w:rsidRPr="00353D4D">
        <w:rPr>
          <w:rFonts w:hint="eastAsia"/>
          <w:sz w:val="24"/>
          <w:szCs w:val="24"/>
        </w:rPr>
        <w:t>可求</w:t>
      </w:r>
      <w:r w:rsidRPr="00353D4D">
        <w:rPr>
          <w:sz w:val="24"/>
          <w:szCs w:val="24"/>
        </w:rPr>
        <w:t>得：</w:t>
      </w:r>
    </w:p>
    <w:p w14:paraId="50623799" w14:textId="6561BC5E" w:rsidR="00353D4D" w:rsidRPr="00353D4D" w:rsidRDefault="00353D4D" w:rsidP="00353D4D">
      <w:pPr>
        <w:spacing w:line="360" w:lineRule="auto"/>
        <w:ind w:firstLine="482"/>
        <w:jc w:val="right"/>
        <w:rPr>
          <w:rFonts w:cs="Times New Roman"/>
          <w:noProof/>
          <w:sz w:val="24"/>
          <w:szCs w:val="24"/>
          <w:lang w:val="en-GB"/>
        </w:rPr>
      </w:pPr>
      <w:r w:rsidRPr="00353D4D">
        <w:rPr>
          <w:rFonts w:cs="Times New Roman"/>
          <w:noProof/>
          <w:position w:val="-28"/>
          <w:sz w:val="24"/>
          <w:szCs w:val="24"/>
          <w:lang w:val="en-GB"/>
        </w:rPr>
        <w:object w:dxaOrig="1380" w:dyaOrig="660" w14:anchorId="1B1F1D49">
          <v:shape id="_x0000_i1034" type="#_x0000_t75" style="width:69.85pt;height:32.1pt" o:ole="">
            <v:imagedata r:id="rId28" o:title=""/>
          </v:shape>
          <o:OLEObject Type="Embed" ProgID="Equation.DSMT4" ShapeID="_x0000_i1034" DrawAspect="Content" ObjectID="_1798203777" r:id="rId29"/>
        </w:object>
      </w:r>
      <w:r w:rsidRPr="00353D4D">
        <w:rPr>
          <w:rFonts w:cs="Times New Roman"/>
          <w:noProof/>
          <w:sz w:val="24"/>
          <w:szCs w:val="24"/>
          <w:lang w:val="en-GB"/>
        </w:rPr>
        <w:t xml:space="preserve">                                </w:t>
      </w:r>
      <w:r w:rsidR="006A2051">
        <w:rPr>
          <w:rFonts w:cs="Times New Roman" w:hint="eastAsia"/>
          <w:noProof/>
          <w:sz w:val="24"/>
          <w:szCs w:val="24"/>
          <w:lang w:val="en-GB"/>
        </w:rPr>
        <w:t>(3)</w:t>
      </w:r>
    </w:p>
    <w:p w14:paraId="62FBBADA" w14:textId="2425275A" w:rsidR="00353D4D" w:rsidRPr="00353D4D" w:rsidRDefault="00353D4D" w:rsidP="00353D4D">
      <w:pPr>
        <w:spacing w:line="360" w:lineRule="auto"/>
        <w:ind w:firstLine="482"/>
        <w:rPr>
          <w:sz w:val="24"/>
          <w:szCs w:val="24"/>
        </w:rPr>
      </w:pPr>
      <w:r w:rsidRPr="00353D4D">
        <w:rPr>
          <w:rFonts w:hint="eastAsia"/>
          <w:sz w:val="24"/>
          <w:szCs w:val="24"/>
        </w:rPr>
        <w:t>大量的有限元模拟研究表明，在试样处于大范围稳态蠕变时，</w:t>
      </w:r>
      <w:r w:rsidRPr="00353D4D">
        <w:rPr>
          <w:rFonts w:cs="Times New Roman" w:hint="eastAsia"/>
          <w:i/>
          <w:noProof/>
          <w:sz w:val="24"/>
          <w:szCs w:val="24"/>
          <w:lang w:val="en-GB"/>
        </w:rPr>
        <w:t>h</w:t>
      </w:r>
      <w:r w:rsidRPr="00353D4D">
        <w:rPr>
          <w:rFonts w:hint="eastAsia"/>
          <w:sz w:val="24"/>
          <w:szCs w:val="24"/>
        </w:rPr>
        <w:t>和</w:t>
      </w:r>
      <w:r w:rsidRPr="00353D4D">
        <w:rPr>
          <w:position w:val="-10"/>
          <w:sz w:val="24"/>
          <w:szCs w:val="24"/>
        </w:rPr>
        <w:object w:dxaOrig="220" w:dyaOrig="260" w14:anchorId="13B33F6F">
          <v:shape id="_x0000_i1035" type="#_x0000_t75" style="width:10.7pt;height:15.7pt" o:ole="">
            <v:imagedata r:id="rId24" o:title="" cropright="-8317f"/>
          </v:shape>
          <o:OLEObject Type="Embed" ProgID="Equation.DSMT4" ShapeID="_x0000_i1035" DrawAspect="Content" ObjectID="_1798203778" r:id="rId30"/>
        </w:object>
      </w:r>
      <w:r w:rsidRPr="00353D4D">
        <w:rPr>
          <w:rFonts w:hint="eastAsia"/>
          <w:sz w:val="24"/>
          <w:szCs w:val="24"/>
        </w:rPr>
        <w:t>是一个变化比较小的值。因此，引入关联系数</w:t>
      </w:r>
      <w:r w:rsidRPr="00353D4D">
        <w:rPr>
          <w:rFonts w:cs="Times New Roman"/>
          <w:noProof/>
          <w:position w:val="-12"/>
          <w:sz w:val="24"/>
          <w:szCs w:val="24"/>
          <w:lang w:val="en-GB"/>
        </w:rPr>
        <w:object w:dxaOrig="312" w:dyaOrig="376" w14:anchorId="5E953B7F">
          <v:shape id="_x0000_i1036" type="#_x0000_t75" style="width:15.7pt;height:19.25pt" o:ole="">
            <v:imagedata r:id="rId31" o:title=""/>
          </v:shape>
          <o:OLEObject Type="Embed" ProgID="Equation.DSMT4" ShapeID="_x0000_i1036" DrawAspect="Content" ObjectID="_1798203779" r:id="rId32"/>
        </w:object>
      </w:r>
      <w:r w:rsidRPr="00353D4D">
        <w:rPr>
          <w:rFonts w:hint="eastAsia"/>
          <w:sz w:val="24"/>
          <w:szCs w:val="24"/>
        </w:rPr>
        <w:t>，把公式</w:t>
      </w:r>
      <w:r w:rsidRPr="00353D4D">
        <w:rPr>
          <w:sz w:val="24"/>
          <w:szCs w:val="24"/>
        </w:rPr>
        <w:fldChar w:fldCharType="begin"/>
      </w:r>
      <w:r w:rsidRPr="00353D4D">
        <w:rPr>
          <w:sz w:val="24"/>
          <w:szCs w:val="24"/>
        </w:rPr>
        <w:instrText xml:space="preserve"> GOTOBUTTON ZEqnNum336622  \* MERGEFORMAT </w:instrText>
      </w:r>
      <w:r w:rsidRPr="00353D4D">
        <w:rPr>
          <w:sz w:val="24"/>
          <w:szCs w:val="24"/>
        </w:rPr>
        <w:fldChar w:fldCharType="begin"/>
      </w:r>
      <w:r w:rsidRPr="00353D4D">
        <w:rPr>
          <w:sz w:val="24"/>
          <w:szCs w:val="24"/>
        </w:rPr>
        <w:instrText xml:space="preserve"> REF ZEqnNum336622 \* Charformat \! \* MERGEFORMAT </w:instrText>
      </w:r>
      <w:r w:rsidRPr="00353D4D">
        <w:rPr>
          <w:sz w:val="24"/>
          <w:szCs w:val="24"/>
        </w:rPr>
        <w:fldChar w:fldCharType="separate"/>
      </w:r>
      <w:r w:rsidR="00085DC8" w:rsidRPr="00085DC8">
        <w:rPr>
          <w:sz w:val="24"/>
          <w:szCs w:val="24"/>
        </w:rPr>
        <w:instrText>(3)</w:instrText>
      </w:r>
      <w:r w:rsidRPr="00353D4D">
        <w:rPr>
          <w:sz w:val="24"/>
          <w:szCs w:val="24"/>
        </w:rPr>
        <w:fldChar w:fldCharType="end"/>
      </w:r>
      <w:r w:rsidRPr="00353D4D">
        <w:rPr>
          <w:sz w:val="24"/>
          <w:szCs w:val="24"/>
        </w:rPr>
        <w:fldChar w:fldCharType="end"/>
      </w:r>
      <w:r w:rsidRPr="00353D4D">
        <w:rPr>
          <w:rFonts w:hint="eastAsia"/>
          <w:sz w:val="24"/>
          <w:szCs w:val="24"/>
        </w:rPr>
        <w:t>简化后得到公式：</w:t>
      </w:r>
    </w:p>
    <w:p w14:paraId="6E3C27F7" w14:textId="5446E7F2" w:rsidR="00353D4D" w:rsidRPr="00353D4D" w:rsidRDefault="00353D4D" w:rsidP="00353D4D">
      <w:pPr>
        <w:spacing w:line="360" w:lineRule="auto"/>
        <w:ind w:firstLine="482"/>
        <w:jc w:val="right"/>
        <w:rPr>
          <w:rFonts w:cs="Times New Roman"/>
          <w:noProof/>
          <w:sz w:val="24"/>
          <w:szCs w:val="24"/>
          <w:lang w:val="en-GB"/>
        </w:rPr>
      </w:pPr>
      <w:r w:rsidRPr="00353D4D">
        <w:rPr>
          <w:rFonts w:cs="Times New Roman"/>
          <w:noProof/>
          <w:position w:val="-30"/>
          <w:sz w:val="24"/>
          <w:szCs w:val="24"/>
          <w:lang w:val="en-GB"/>
        </w:rPr>
        <w:object w:dxaOrig="2040" w:dyaOrig="680" w14:anchorId="1E185D7E">
          <v:shape id="_x0000_i1037" type="#_x0000_t75" style="width:101.95pt;height:32.1pt" o:ole="">
            <v:imagedata r:id="rId33" o:title=""/>
          </v:shape>
          <o:OLEObject Type="Embed" ProgID="Equation.DSMT4" ShapeID="_x0000_i1037" DrawAspect="Content" ObjectID="_1798203780" r:id="rId34"/>
        </w:object>
      </w:r>
      <w:r w:rsidRPr="00353D4D">
        <w:rPr>
          <w:rFonts w:cs="Times New Roman"/>
          <w:noProof/>
          <w:sz w:val="24"/>
          <w:szCs w:val="24"/>
          <w:lang w:val="en-GB"/>
        </w:rPr>
        <w:t xml:space="preserve">                           </w:t>
      </w:r>
      <w:r w:rsidR="000D52D5">
        <w:rPr>
          <w:rFonts w:cs="Times New Roman" w:hint="eastAsia"/>
          <w:noProof/>
          <w:sz w:val="24"/>
          <w:szCs w:val="24"/>
          <w:lang w:val="en-GB"/>
        </w:rPr>
        <w:t>(4)</w:t>
      </w:r>
    </w:p>
    <w:p w14:paraId="14D628B7" w14:textId="3F3D053B" w:rsidR="00353D4D" w:rsidRPr="00353D4D" w:rsidRDefault="00353D4D" w:rsidP="00353D4D">
      <w:pPr>
        <w:spacing w:line="360" w:lineRule="auto"/>
        <w:ind w:firstLine="482"/>
        <w:rPr>
          <w:rFonts w:cs="Times New Roman"/>
          <w:noProof/>
          <w:sz w:val="24"/>
          <w:szCs w:val="24"/>
          <w:lang w:val="en-GB"/>
        </w:rPr>
      </w:pPr>
      <w:r w:rsidRPr="00353D4D">
        <w:rPr>
          <w:rFonts w:cs="Times New Roman" w:hint="eastAsia"/>
          <w:noProof/>
          <w:sz w:val="24"/>
          <w:szCs w:val="24"/>
          <w:lang w:val="en-GB"/>
        </w:rPr>
        <w:t>式中的</w:t>
      </w:r>
      <w:r w:rsidRPr="00353D4D">
        <w:rPr>
          <w:rFonts w:cs="Times New Roman" w:hint="eastAsia"/>
          <w:i/>
          <w:noProof/>
          <w:sz w:val="24"/>
          <w:szCs w:val="24"/>
          <w:lang w:val="en-GB"/>
        </w:rPr>
        <w:t>S</w:t>
      </w:r>
      <w:r w:rsidRPr="00353D4D">
        <w:rPr>
          <w:rFonts w:cs="Times New Roman" w:hint="eastAsia"/>
          <w:noProof/>
          <w:sz w:val="24"/>
          <w:szCs w:val="24"/>
          <w:lang w:val="en-GB"/>
        </w:rPr>
        <w:t>为试样冲击区的初始横截面积；</w:t>
      </w:r>
      <w:r w:rsidRPr="00353D4D">
        <w:rPr>
          <w:rFonts w:cs="Times New Roman"/>
          <w:noProof/>
          <w:position w:val="-12"/>
          <w:sz w:val="24"/>
          <w:szCs w:val="24"/>
          <w:lang w:val="en-GB"/>
        </w:rPr>
        <w:object w:dxaOrig="312" w:dyaOrig="376" w14:anchorId="27C762E6">
          <v:shape id="_x0000_i1038" type="#_x0000_t75" style="width:15.7pt;height:19.25pt" o:ole="">
            <v:imagedata r:id="rId31" o:title=""/>
          </v:shape>
          <o:OLEObject Type="Embed" ProgID="Equation.DSMT4" ShapeID="_x0000_i1038" DrawAspect="Content" ObjectID="_1798203781" r:id="rId35"/>
        </w:object>
      </w:r>
      <w:r w:rsidRPr="00353D4D">
        <w:rPr>
          <w:rFonts w:cs="Times New Roman" w:hint="eastAsia"/>
          <w:noProof/>
          <w:sz w:val="24"/>
          <w:szCs w:val="24"/>
          <w:lang w:val="en-GB"/>
        </w:rPr>
        <w:t>是关联系数，用于考虑</w:t>
      </w:r>
      <w:r w:rsidRPr="00353D4D">
        <w:rPr>
          <w:rFonts w:cs="Times New Roman" w:hint="eastAsia"/>
          <w:i/>
          <w:noProof/>
          <w:sz w:val="24"/>
          <w:szCs w:val="24"/>
          <w:lang w:val="en-GB"/>
        </w:rPr>
        <w:t>h</w:t>
      </w:r>
      <w:r w:rsidRPr="00353D4D">
        <w:rPr>
          <w:rFonts w:hint="eastAsia"/>
          <w:sz w:val="24"/>
          <w:szCs w:val="24"/>
        </w:rPr>
        <w:t>、</w:t>
      </w:r>
      <w:r w:rsidRPr="00353D4D">
        <w:rPr>
          <w:position w:val="-10"/>
          <w:sz w:val="24"/>
          <w:szCs w:val="24"/>
        </w:rPr>
        <w:object w:dxaOrig="220" w:dyaOrig="260" w14:anchorId="2729C6E8">
          <v:shape id="_x0000_i1039" type="#_x0000_t75" style="width:10.7pt;height:15.7pt" o:ole="">
            <v:imagedata r:id="rId24" o:title="" cropright="-8317f"/>
          </v:shape>
          <o:OLEObject Type="Embed" ProgID="Equation.DSMT4" ShapeID="_x0000_i1039" DrawAspect="Content" ObjectID="_1798203782" r:id="rId36"/>
        </w:object>
      </w:r>
      <w:r w:rsidRPr="00353D4D">
        <w:rPr>
          <w:rFonts w:hint="eastAsia"/>
          <w:sz w:val="24"/>
          <w:szCs w:val="24"/>
        </w:rPr>
        <w:t>和摩擦力等因素对</w:t>
      </w:r>
      <w:r w:rsidRPr="00353D4D">
        <w:rPr>
          <w:position w:val="-6"/>
          <w:sz w:val="24"/>
          <w:szCs w:val="24"/>
        </w:rPr>
        <w:object w:dxaOrig="240" w:dyaOrig="218" w14:anchorId="08C07259">
          <v:shape id="_x0000_i1040" type="#_x0000_t75" style="width:12.1pt;height:10.7pt" o:ole="">
            <v:imagedata r:id="rId13" o:title=""/>
          </v:shape>
          <o:OLEObject Type="Embed" ProgID="Equation.DSMT4" ShapeID="_x0000_i1040" DrawAspect="Content" ObjectID="_1798203783" r:id="rId37"/>
        </w:object>
      </w:r>
      <w:r w:rsidRPr="00353D4D">
        <w:rPr>
          <w:rFonts w:hint="eastAsia"/>
          <w:sz w:val="24"/>
          <w:szCs w:val="24"/>
        </w:rPr>
        <w:t>的影响。为了得出</w:t>
      </w:r>
      <w:r w:rsidRPr="00353D4D">
        <w:rPr>
          <w:rFonts w:cs="Times New Roman"/>
          <w:noProof/>
          <w:position w:val="-12"/>
          <w:sz w:val="24"/>
          <w:szCs w:val="24"/>
          <w:lang w:val="en-GB"/>
        </w:rPr>
        <w:object w:dxaOrig="312" w:dyaOrig="376" w14:anchorId="59EF7F6C">
          <v:shape id="_x0000_i1041" type="#_x0000_t75" style="width:15.7pt;height:19.25pt" o:ole="">
            <v:imagedata r:id="rId31" o:title=""/>
          </v:shape>
          <o:OLEObject Type="Embed" ProgID="Equation.DSMT4" ShapeID="_x0000_i1041" DrawAspect="Content" ObjectID="_1798203784" r:id="rId38"/>
        </w:object>
      </w:r>
      <w:r w:rsidRPr="00353D4D">
        <w:rPr>
          <w:rFonts w:hint="eastAsia"/>
          <w:sz w:val="24"/>
          <w:szCs w:val="24"/>
        </w:rPr>
        <w:t>，使用</w:t>
      </w:r>
      <w:proofErr w:type="spellStart"/>
      <w:r w:rsidRPr="00353D4D">
        <w:rPr>
          <w:rFonts w:hint="eastAsia"/>
          <w:sz w:val="24"/>
          <w:szCs w:val="24"/>
        </w:rPr>
        <w:t>Abaqus</w:t>
      </w:r>
      <w:proofErr w:type="spellEnd"/>
      <w:r w:rsidRPr="00353D4D">
        <w:rPr>
          <w:rFonts w:hint="eastAsia"/>
          <w:sz w:val="24"/>
          <w:szCs w:val="24"/>
        </w:rPr>
        <w:t>有限元模拟研究了</w:t>
      </w:r>
      <w:r w:rsidRPr="00353D4D">
        <w:rPr>
          <w:rFonts w:hint="eastAsia"/>
          <w:sz w:val="24"/>
          <w:szCs w:val="24"/>
        </w:rPr>
        <w:t>11</w:t>
      </w:r>
      <w:r w:rsidRPr="00353D4D">
        <w:rPr>
          <w:rFonts w:hint="eastAsia"/>
          <w:sz w:val="24"/>
          <w:szCs w:val="24"/>
        </w:rPr>
        <w:t>种不同蠕变参数、试样尺寸</w:t>
      </w:r>
      <w:r w:rsidRPr="00353D4D">
        <w:rPr>
          <w:rFonts w:cs="Times New Roman" w:hint="eastAsia"/>
          <w:i/>
          <w:noProof/>
          <w:sz w:val="24"/>
          <w:szCs w:val="24"/>
          <w:lang w:val="en-GB"/>
        </w:rPr>
        <w:t>b</w:t>
      </w:r>
      <w:r w:rsidRPr="00353D4D">
        <w:rPr>
          <w:rFonts w:cs="Times New Roman" w:hint="eastAsia"/>
          <w:noProof/>
          <w:sz w:val="24"/>
          <w:szCs w:val="24"/>
          <w:lang w:val="en-GB"/>
        </w:rPr>
        <w:t>等</w:t>
      </w:r>
      <w:r w:rsidRPr="00353D4D">
        <w:rPr>
          <w:rFonts w:hint="eastAsia"/>
          <w:sz w:val="24"/>
          <w:szCs w:val="24"/>
        </w:rPr>
        <w:t>对</w:t>
      </w:r>
      <w:r w:rsidRPr="00353D4D">
        <w:rPr>
          <w:rFonts w:cs="Times New Roman"/>
          <w:noProof/>
          <w:position w:val="-12"/>
          <w:sz w:val="24"/>
          <w:szCs w:val="24"/>
          <w:lang w:val="en-GB"/>
        </w:rPr>
        <w:object w:dxaOrig="312" w:dyaOrig="376" w14:anchorId="53F829D3">
          <v:shape id="_x0000_i1042" type="#_x0000_t75" style="width:15.7pt;height:19.25pt" o:ole="">
            <v:imagedata r:id="rId31" o:title=""/>
          </v:shape>
          <o:OLEObject Type="Embed" ProgID="Equation.DSMT4" ShapeID="_x0000_i1042" DrawAspect="Content" ObjectID="_1798203785" r:id="rId39"/>
        </w:object>
      </w:r>
      <w:r w:rsidRPr="00353D4D">
        <w:rPr>
          <w:rFonts w:cs="Times New Roman" w:hint="eastAsia"/>
          <w:noProof/>
          <w:sz w:val="24"/>
          <w:szCs w:val="24"/>
          <w:lang w:val="en-GB"/>
        </w:rPr>
        <w:t>的影响</w:t>
      </w:r>
      <w:r w:rsidRPr="00353D4D">
        <w:rPr>
          <w:rFonts w:hint="eastAsia"/>
          <w:sz w:val="24"/>
          <w:szCs w:val="24"/>
        </w:rPr>
        <w:t>，结果见表</w:t>
      </w:r>
      <w:r w:rsidRPr="00353D4D">
        <w:rPr>
          <w:rFonts w:hint="eastAsia"/>
          <w:sz w:val="24"/>
          <w:szCs w:val="24"/>
        </w:rPr>
        <w:t>1</w:t>
      </w:r>
      <w:r w:rsidRPr="00353D4D">
        <w:rPr>
          <w:rFonts w:hint="eastAsia"/>
          <w:sz w:val="24"/>
          <w:szCs w:val="24"/>
        </w:rPr>
        <w:t>，从表</w:t>
      </w:r>
      <w:r w:rsidRPr="00353D4D">
        <w:rPr>
          <w:rFonts w:hint="eastAsia"/>
          <w:sz w:val="24"/>
          <w:szCs w:val="24"/>
        </w:rPr>
        <w:t>1</w:t>
      </w:r>
      <w:r w:rsidRPr="00353D4D">
        <w:rPr>
          <w:rFonts w:hint="eastAsia"/>
          <w:sz w:val="24"/>
          <w:szCs w:val="24"/>
        </w:rPr>
        <w:t>可知</w:t>
      </w:r>
      <w:r w:rsidRPr="00353D4D">
        <w:rPr>
          <w:rFonts w:cs="Times New Roman"/>
          <w:noProof/>
          <w:position w:val="-12"/>
          <w:sz w:val="24"/>
          <w:szCs w:val="24"/>
          <w:lang w:val="en-GB"/>
        </w:rPr>
        <w:object w:dxaOrig="312" w:dyaOrig="376" w14:anchorId="72696A74">
          <v:shape id="_x0000_i1043" type="#_x0000_t75" style="width:15.7pt;height:19.25pt" o:ole="">
            <v:imagedata r:id="rId31" o:title=""/>
          </v:shape>
          <o:OLEObject Type="Embed" ProgID="Equation.DSMT4" ShapeID="_x0000_i1043" DrawAspect="Content" ObjectID="_1798203786" r:id="rId40"/>
        </w:object>
      </w:r>
      <w:r w:rsidRPr="00353D4D">
        <w:rPr>
          <w:rFonts w:cs="Times New Roman" w:hint="eastAsia"/>
          <w:noProof/>
          <w:sz w:val="24"/>
          <w:szCs w:val="24"/>
          <w:lang w:val="en-GB"/>
        </w:rPr>
        <w:t>的</w:t>
      </w:r>
      <w:r w:rsidRPr="00353D4D">
        <w:rPr>
          <w:rFonts w:hint="eastAsia"/>
          <w:sz w:val="24"/>
          <w:szCs w:val="24"/>
        </w:rPr>
        <w:t>平均值为</w:t>
      </w:r>
      <w:r w:rsidRPr="00353D4D">
        <w:rPr>
          <w:rFonts w:cs="Times New Roman" w:hint="eastAsia"/>
          <w:noProof/>
          <w:sz w:val="24"/>
          <w:szCs w:val="24"/>
          <w:lang w:val="en-GB"/>
        </w:rPr>
        <w:t>0.52</w:t>
      </w:r>
      <w:r w:rsidRPr="00353D4D">
        <w:rPr>
          <w:rFonts w:hint="eastAsia"/>
          <w:sz w:val="24"/>
          <w:szCs w:val="24"/>
        </w:rPr>
        <w:t>，相对于平均值，</w:t>
      </w:r>
      <w:r w:rsidRPr="00353D4D">
        <w:rPr>
          <w:rFonts w:cs="Times New Roman"/>
          <w:noProof/>
          <w:position w:val="-12"/>
          <w:sz w:val="24"/>
          <w:szCs w:val="24"/>
          <w:lang w:val="en-GB"/>
        </w:rPr>
        <w:object w:dxaOrig="312" w:dyaOrig="376" w14:anchorId="5125C612">
          <v:shape id="_x0000_i1044" type="#_x0000_t75" style="width:15.7pt;height:19.25pt" o:ole="">
            <v:imagedata r:id="rId31" o:title=""/>
          </v:shape>
          <o:OLEObject Type="Embed" ProgID="Equation.DSMT4" ShapeID="_x0000_i1044" DrawAspect="Content" ObjectID="_1798203787" r:id="rId41"/>
        </w:object>
      </w:r>
      <w:r w:rsidRPr="00353D4D">
        <w:rPr>
          <w:rFonts w:cs="Times New Roman" w:hint="eastAsia"/>
          <w:noProof/>
          <w:sz w:val="24"/>
          <w:szCs w:val="24"/>
          <w:lang w:val="en-GB"/>
        </w:rPr>
        <w:t>的变化范围为</w:t>
      </w:r>
      <w:r w:rsidRPr="00353D4D">
        <w:rPr>
          <w:rFonts w:cs="Times New Roman"/>
          <w:noProof/>
          <w:sz w:val="24"/>
          <w:szCs w:val="24"/>
          <w:lang w:val="en-GB"/>
        </w:rPr>
        <w:t>±</w:t>
      </w:r>
      <w:r w:rsidRPr="00353D4D">
        <w:rPr>
          <w:rFonts w:cs="Times New Roman" w:hint="eastAsia"/>
          <w:noProof/>
          <w:sz w:val="24"/>
          <w:szCs w:val="24"/>
          <w:lang w:val="en-GB"/>
        </w:rPr>
        <w:t>5.5%</w:t>
      </w:r>
      <w:r w:rsidRPr="00353D4D">
        <w:rPr>
          <w:rFonts w:cs="Times New Roman" w:hint="eastAsia"/>
          <w:noProof/>
          <w:sz w:val="24"/>
          <w:szCs w:val="24"/>
          <w:lang w:val="en-GB"/>
        </w:rPr>
        <w:t>，具体可参阅文献</w:t>
      </w:r>
      <w:r w:rsidR="00465C31" w:rsidRPr="00E370B3">
        <w:rPr>
          <w:rFonts w:hint="eastAsia"/>
          <w:sz w:val="24"/>
          <w:szCs w:val="32"/>
          <w:vertAlign w:val="superscript"/>
          <w:lang w:val="en-GB"/>
        </w:rPr>
        <w:t>[</w:t>
      </w:r>
      <w:r w:rsidR="00465C31">
        <w:rPr>
          <w:rFonts w:hint="eastAsia"/>
          <w:sz w:val="24"/>
          <w:szCs w:val="32"/>
          <w:vertAlign w:val="superscript"/>
          <w:lang w:val="en-GB"/>
        </w:rPr>
        <w:t>1</w:t>
      </w:r>
      <w:r w:rsidR="00465C31" w:rsidRPr="00E370B3">
        <w:rPr>
          <w:rFonts w:hint="eastAsia"/>
          <w:sz w:val="24"/>
          <w:szCs w:val="32"/>
          <w:vertAlign w:val="superscript"/>
          <w:lang w:val="en-GB"/>
        </w:rPr>
        <w:t>]</w:t>
      </w:r>
      <w:r w:rsidRPr="00353D4D">
        <w:rPr>
          <w:rFonts w:cs="Times New Roman" w:hint="eastAsia"/>
          <w:noProof/>
          <w:sz w:val="24"/>
          <w:szCs w:val="24"/>
          <w:lang w:val="en-GB"/>
        </w:rPr>
        <w:t>。因此，取</w:t>
      </w:r>
      <w:r w:rsidRPr="00353D4D">
        <w:rPr>
          <w:rFonts w:cs="Times New Roman"/>
          <w:noProof/>
          <w:position w:val="-12"/>
          <w:sz w:val="24"/>
          <w:szCs w:val="24"/>
          <w:lang w:val="en-GB"/>
        </w:rPr>
        <w:object w:dxaOrig="312" w:dyaOrig="376" w14:anchorId="312C89F7">
          <v:shape id="_x0000_i1045" type="#_x0000_t75" style="width:15.7pt;height:19.25pt" o:ole="">
            <v:imagedata r:id="rId31" o:title=""/>
          </v:shape>
          <o:OLEObject Type="Embed" ProgID="Equation.DSMT4" ShapeID="_x0000_i1045" DrawAspect="Content" ObjectID="_1798203788" r:id="rId42"/>
        </w:object>
      </w:r>
      <w:r w:rsidRPr="00353D4D">
        <w:rPr>
          <w:rFonts w:cs="Times New Roman"/>
          <w:noProof/>
          <w:sz w:val="24"/>
          <w:szCs w:val="24"/>
          <w:lang w:val="en-GB"/>
        </w:rPr>
        <w:t xml:space="preserve"> = 0.52</w:t>
      </w:r>
      <w:r w:rsidRPr="00353D4D">
        <w:rPr>
          <w:rFonts w:cs="Times New Roman" w:hint="eastAsia"/>
          <w:noProof/>
          <w:sz w:val="24"/>
          <w:szCs w:val="24"/>
          <w:lang w:val="en-GB"/>
        </w:rPr>
        <w:t>。另外，表</w:t>
      </w:r>
      <w:r w:rsidRPr="00353D4D">
        <w:rPr>
          <w:rFonts w:cs="Times New Roman" w:hint="eastAsia"/>
          <w:noProof/>
          <w:sz w:val="24"/>
          <w:szCs w:val="24"/>
          <w:lang w:val="en-GB"/>
        </w:rPr>
        <w:t>1</w:t>
      </w:r>
      <w:r w:rsidRPr="00353D4D">
        <w:rPr>
          <w:rFonts w:cs="Times New Roman" w:hint="eastAsia"/>
          <w:noProof/>
          <w:sz w:val="24"/>
          <w:szCs w:val="24"/>
          <w:lang w:val="en-GB"/>
        </w:rPr>
        <w:t>所示</w:t>
      </w:r>
      <w:r w:rsidRPr="00353D4D">
        <w:rPr>
          <w:rFonts w:cs="Times New Roman" w:hint="eastAsia"/>
          <w:noProof/>
          <w:sz w:val="24"/>
          <w:szCs w:val="24"/>
          <w:lang w:val="en-GB"/>
        </w:rPr>
        <w:t>11</w:t>
      </w:r>
      <w:r w:rsidRPr="00353D4D">
        <w:rPr>
          <w:rFonts w:cs="Times New Roman" w:hint="eastAsia"/>
          <w:noProof/>
          <w:sz w:val="24"/>
          <w:szCs w:val="24"/>
          <w:lang w:val="en-GB"/>
        </w:rPr>
        <w:t>个算例的蠕变性能参数和试样尺寸</w:t>
      </w:r>
      <w:r w:rsidRPr="00353D4D">
        <w:rPr>
          <w:rFonts w:cs="Times New Roman" w:hint="eastAsia"/>
          <w:i/>
          <w:noProof/>
          <w:sz w:val="24"/>
          <w:szCs w:val="24"/>
          <w:lang w:val="en-GB"/>
        </w:rPr>
        <w:t>b</w:t>
      </w:r>
      <w:r w:rsidRPr="00353D4D">
        <w:rPr>
          <w:rFonts w:cs="Times New Roman" w:hint="eastAsia"/>
          <w:noProof/>
          <w:sz w:val="24"/>
          <w:szCs w:val="24"/>
          <w:lang w:val="en-GB"/>
        </w:rPr>
        <w:t>等见表</w:t>
      </w:r>
      <w:r w:rsidRPr="00353D4D">
        <w:rPr>
          <w:rFonts w:cs="Times New Roman" w:hint="eastAsia"/>
          <w:noProof/>
          <w:sz w:val="24"/>
          <w:szCs w:val="24"/>
          <w:lang w:val="en-GB"/>
        </w:rPr>
        <w:t>2</w:t>
      </w:r>
      <w:r w:rsidRPr="00353D4D">
        <w:rPr>
          <w:rFonts w:cs="Times New Roman" w:hint="eastAsia"/>
          <w:noProof/>
          <w:sz w:val="24"/>
          <w:szCs w:val="24"/>
          <w:lang w:val="en-GB"/>
        </w:rPr>
        <w:t>和表</w:t>
      </w:r>
      <w:r w:rsidRPr="00353D4D">
        <w:rPr>
          <w:rFonts w:cs="Times New Roman" w:hint="eastAsia"/>
          <w:noProof/>
          <w:sz w:val="24"/>
          <w:szCs w:val="24"/>
          <w:lang w:val="en-GB"/>
        </w:rPr>
        <w:t>3</w:t>
      </w:r>
      <w:r w:rsidR="004D73AC" w:rsidRPr="00E370B3">
        <w:rPr>
          <w:rFonts w:hint="eastAsia"/>
          <w:sz w:val="24"/>
          <w:szCs w:val="32"/>
          <w:vertAlign w:val="superscript"/>
          <w:lang w:val="en-GB"/>
        </w:rPr>
        <w:t>[</w:t>
      </w:r>
      <w:r w:rsidR="004D73AC">
        <w:rPr>
          <w:rFonts w:hint="eastAsia"/>
          <w:sz w:val="24"/>
          <w:szCs w:val="32"/>
          <w:vertAlign w:val="superscript"/>
          <w:lang w:val="en-GB"/>
        </w:rPr>
        <w:t>1</w:t>
      </w:r>
      <w:r w:rsidR="004D73AC" w:rsidRPr="00E370B3">
        <w:rPr>
          <w:rFonts w:hint="eastAsia"/>
          <w:sz w:val="24"/>
          <w:szCs w:val="32"/>
          <w:vertAlign w:val="superscript"/>
          <w:lang w:val="en-GB"/>
        </w:rPr>
        <w:t>]</w:t>
      </w:r>
      <w:r w:rsidRPr="00353D4D">
        <w:rPr>
          <w:rFonts w:cs="Times New Roman" w:hint="eastAsia"/>
          <w:noProof/>
          <w:sz w:val="24"/>
          <w:szCs w:val="24"/>
          <w:lang w:val="en-GB"/>
        </w:rPr>
        <w:t>。</w:t>
      </w:r>
    </w:p>
    <w:p w14:paraId="76E4C33A" w14:textId="77777777" w:rsidR="00353D4D" w:rsidRDefault="00353D4D" w:rsidP="00353D4D">
      <w:pPr>
        <w:ind w:firstLine="480"/>
        <w:jc w:val="center"/>
        <w:rPr>
          <w:lang w:val="en-GB"/>
        </w:rPr>
      </w:pPr>
      <w:r>
        <w:rPr>
          <w:noProof/>
        </w:rPr>
        <w:drawing>
          <wp:inline distT="0" distB="0" distL="0" distR="0" wp14:anchorId="1BB1AFF1" wp14:editId="0AB77EC8">
            <wp:extent cx="4125595" cy="179959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125936" cy="1800000"/>
                    </a:xfrm>
                    <a:prstGeom prst="rect">
                      <a:avLst/>
                    </a:prstGeom>
                  </pic:spPr>
                </pic:pic>
              </a:graphicData>
            </a:graphic>
          </wp:inline>
        </w:drawing>
      </w:r>
    </w:p>
    <w:p w14:paraId="4122849A" w14:textId="368FBFBA" w:rsidR="00353D4D" w:rsidRDefault="00353D4D" w:rsidP="00353D4D">
      <w:pPr>
        <w:pStyle w:val="af4"/>
        <w:ind w:firstLine="480"/>
        <w:jc w:val="center"/>
        <w:rPr>
          <w:rFonts w:ascii="Times New Roman" w:eastAsia="宋体" w:hAnsi="Times New Roman" w:cs="Times New Roman"/>
          <w:sz w:val="24"/>
          <w:szCs w:val="22"/>
          <w:lang w:val="en-GB"/>
        </w:rPr>
      </w:pPr>
      <w:bookmarkStart w:id="4" w:name="_Ref157175716"/>
      <w:r>
        <w:rPr>
          <w:rFonts w:ascii="Times New Roman" w:eastAsia="宋体" w:hAnsi="Times New Roman" w:cs="Times New Roman" w:hint="eastAsia"/>
          <w:sz w:val="24"/>
          <w:szCs w:val="22"/>
          <w:lang w:val="en-GB"/>
        </w:rPr>
        <w:t>图</w:t>
      </w:r>
      <w:r>
        <w:rPr>
          <w:rFonts w:ascii="Times New Roman" w:eastAsia="宋体" w:hAnsi="Times New Roman" w:cs="Times New Roman"/>
          <w:sz w:val="24"/>
          <w:szCs w:val="22"/>
          <w:lang w:val="en-GB"/>
        </w:rPr>
        <w:fldChar w:fldCharType="begin"/>
      </w:r>
      <w:r>
        <w:rPr>
          <w:rFonts w:ascii="Times New Roman" w:eastAsia="宋体" w:hAnsi="Times New Roman" w:cs="Times New Roman"/>
          <w:sz w:val="24"/>
          <w:szCs w:val="22"/>
          <w:lang w:val="en-GB"/>
        </w:rPr>
        <w:instrText xml:space="preserve"> </w:instrText>
      </w:r>
      <w:r>
        <w:rPr>
          <w:rFonts w:ascii="Times New Roman" w:eastAsia="宋体" w:hAnsi="Times New Roman" w:cs="Times New Roman" w:hint="eastAsia"/>
          <w:sz w:val="24"/>
          <w:szCs w:val="22"/>
          <w:lang w:val="en-GB"/>
        </w:rPr>
        <w:instrText xml:space="preserve">SEQ </w:instrText>
      </w:r>
      <w:r>
        <w:rPr>
          <w:rFonts w:ascii="Times New Roman" w:eastAsia="宋体" w:hAnsi="Times New Roman" w:cs="Times New Roman" w:hint="eastAsia"/>
          <w:sz w:val="24"/>
          <w:szCs w:val="22"/>
          <w:lang w:val="en-GB"/>
        </w:rPr>
        <w:instrText>图</w:instrText>
      </w:r>
      <w:r>
        <w:rPr>
          <w:rFonts w:ascii="Times New Roman" w:eastAsia="宋体" w:hAnsi="Times New Roman" w:cs="Times New Roman" w:hint="eastAsia"/>
          <w:sz w:val="24"/>
          <w:szCs w:val="22"/>
          <w:lang w:val="en-GB"/>
        </w:rPr>
        <w:instrText xml:space="preserve"> \* ARABIC</w:instrText>
      </w:r>
      <w:r>
        <w:rPr>
          <w:rFonts w:ascii="Times New Roman" w:eastAsia="宋体" w:hAnsi="Times New Roman" w:cs="Times New Roman"/>
          <w:sz w:val="24"/>
          <w:szCs w:val="22"/>
          <w:lang w:val="en-GB"/>
        </w:rPr>
        <w:instrText xml:space="preserve"> </w:instrText>
      </w:r>
      <w:r>
        <w:rPr>
          <w:rFonts w:ascii="Times New Roman" w:eastAsia="宋体" w:hAnsi="Times New Roman" w:cs="Times New Roman"/>
          <w:sz w:val="24"/>
          <w:szCs w:val="22"/>
          <w:lang w:val="en-GB"/>
        </w:rPr>
        <w:fldChar w:fldCharType="separate"/>
      </w:r>
      <w:r w:rsidR="006A2051">
        <w:rPr>
          <w:rFonts w:ascii="Times New Roman" w:eastAsia="宋体" w:hAnsi="Times New Roman" w:cs="Times New Roman"/>
          <w:noProof/>
          <w:sz w:val="24"/>
          <w:szCs w:val="22"/>
          <w:lang w:val="en-GB"/>
        </w:rPr>
        <w:t>3</w:t>
      </w:r>
      <w:r>
        <w:rPr>
          <w:rFonts w:ascii="Times New Roman" w:eastAsia="宋体" w:hAnsi="Times New Roman" w:cs="Times New Roman"/>
          <w:sz w:val="24"/>
          <w:szCs w:val="22"/>
          <w:lang w:val="en-GB"/>
        </w:rPr>
        <w:fldChar w:fldCharType="end"/>
      </w:r>
      <w:bookmarkEnd w:id="4"/>
      <w:r>
        <w:rPr>
          <w:rFonts w:ascii="Times New Roman" w:eastAsia="宋体" w:hAnsi="Times New Roman" w:cs="Times New Roman"/>
          <w:sz w:val="24"/>
          <w:szCs w:val="22"/>
          <w:lang w:val="en-GB"/>
        </w:rPr>
        <w:t xml:space="preserve">  </w:t>
      </w:r>
      <w:r>
        <w:rPr>
          <w:rFonts w:ascii="Times New Roman" w:eastAsia="宋体" w:hAnsi="Times New Roman" w:cs="Times New Roman" w:hint="eastAsia"/>
          <w:sz w:val="24"/>
          <w:szCs w:val="22"/>
          <w:lang w:val="en-GB"/>
        </w:rPr>
        <w:t>试样断口厚度测量示意图</w:t>
      </w:r>
    </w:p>
    <w:p w14:paraId="6445DD96" w14:textId="77777777" w:rsidR="00353D4D" w:rsidRPr="00D54B3B" w:rsidRDefault="00353D4D" w:rsidP="00353D4D">
      <w:pPr>
        <w:ind w:firstLine="480"/>
        <w:rPr>
          <w:rFonts w:cs="Times New Roman"/>
          <w:noProof/>
          <w:lang w:val="en-GB"/>
        </w:rPr>
      </w:pPr>
    </w:p>
    <w:p w14:paraId="6752B4EE" w14:textId="5F81C947" w:rsidR="00353D4D" w:rsidRPr="00353D4D" w:rsidRDefault="00353D4D" w:rsidP="00353D4D">
      <w:pPr>
        <w:ind w:firstLine="480"/>
        <w:jc w:val="center"/>
        <w:rPr>
          <w:rFonts w:cs="Times New Roman"/>
          <w:noProof/>
          <w:sz w:val="24"/>
          <w:szCs w:val="24"/>
          <w:lang w:val="en-GB"/>
        </w:rPr>
      </w:pPr>
      <w:r w:rsidRPr="00353D4D">
        <w:rPr>
          <w:rFonts w:cs="Times New Roman" w:hint="eastAsia"/>
          <w:noProof/>
          <w:sz w:val="24"/>
          <w:szCs w:val="24"/>
          <w:lang w:val="en-GB"/>
        </w:rPr>
        <w:t>表</w:t>
      </w:r>
      <w:r w:rsidRPr="00353D4D">
        <w:rPr>
          <w:rFonts w:cs="Times New Roman" w:hint="eastAsia"/>
          <w:noProof/>
          <w:sz w:val="24"/>
          <w:szCs w:val="24"/>
          <w:lang w:val="en-GB"/>
        </w:rPr>
        <w:t xml:space="preserve">1  </w:t>
      </w:r>
      <w:r w:rsidRPr="00353D4D">
        <w:rPr>
          <w:rFonts w:cs="Times New Roman" w:hint="eastAsia"/>
          <w:noProof/>
          <w:sz w:val="24"/>
          <w:szCs w:val="24"/>
          <w:lang w:val="en-GB"/>
        </w:rPr>
        <w:t>有限元模拟计算具有不同蠕变参数等算例得出的</w:t>
      </w:r>
      <w:r w:rsidRPr="00353D4D">
        <w:rPr>
          <w:rFonts w:cs="Times New Roman"/>
          <w:noProof/>
          <w:position w:val="-12"/>
          <w:sz w:val="24"/>
          <w:szCs w:val="24"/>
          <w:lang w:val="en-GB"/>
        </w:rPr>
        <w:object w:dxaOrig="312" w:dyaOrig="376" w14:anchorId="14B59203">
          <v:shape id="_x0000_i1046" type="#_x0000_t75" style="width:15.7pt;height:19.25pt" o:ole="">
            <v:imagedata r:id="rId31" o:title=""/>
          </v:shape>
          <o:OLEObject Type="Embed" ProgID="Equation.DSMT4" ShapeID="_x0000_i1046" DrawAspect="Content" ObjectID="_1798203789" r:id="rId44"/>
        </w:object>
      </w:r>
      <w:r w:rsidRPr="00353D4D">
        <w:rPr>
          <w:rFonts w:cs="Times New Roman" w:hint="eastAsia"/>
          <w:noProof/>
          <w:sz w:val="24"/>
          <w:szCs w:val="24"/>
          <w:lang w:val="en-GB"/>
        </w:rPr>
        <w:t>值</w:t>
      </w:r>
      <w:r w:rsidR="00E370B3" w:rsidRPr="00E370B3">
        <w:rPr>
          <w:rFonts w:hint="eastAsia"/>
          <w:sz w:val="24"/>
          <w:szCs w:val="32"/>
          <w:vertAlign w:val="superscript"/>
          <w:lang w:val="en-GB"/>
        </w:rPr>
        <w:t>[</w:t>
      </w:r>
      <w:r w:rsidR="00E370B3">
        <w:rPr>
          <w:rFonts w:hint="eastAsia"/>
          <w:sz w:val="24"/>
          <w:szCs w:val="32"/>
          <w:vertAlign w:val="superscript"/>
          <w:lang w:val="en-GB"/>
        </w:rPr>
        <w:t>1</w:t>
      </w:r>
      <w:r w:rsidR="00E370B3" w:rsidRPr="00E370B3">
        <w:rPr>
          <w:rFonts w:hint="eastAsia"/>
          <w:sz w:val="24"/>
          <w:szCs w:val="32"/>
          <w:vertAlign w:val="superscript"/>
          <w:lang w:val="en-GB"/>
        </w:rPr>
        <w:t>]</w:t>
      </w:r>
    </w:p>
    <w:tbl>
      <w:tblPr>
        <w:tblStyle w:val="a6"/>
        <w:tblW w:w="5063" w:type="pct"/>
        <w:jc w:val="center"/>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02"/>
        <w:gridCol w:w="608"/>
        <w:gridCol w:w="608"/>
        <w:gridCol w:w="607"/>
        <w:gridCol w:w="607"/>
        <w:gridCol w:w="607"/>
        <w:gridCol w:w="607"/>
        <w:gridCol w:w="607"/>
        <w:gridCol w:w="607"/>
        <w:gridCol w:w="607"/>
        <w:gridCol w:w="607"/>
        <w:gridCol w:w="607"/>
        <w:gridCol w:w="803"/>
      </w:tblGrid>
      <w:tr w:rsidR="00353D4D" w:rsidRPr="00EC29AB" w14:paraId="6C1E9E56" w14:textId="77777777" w:rsidTr="003970CA">
        <w:trPr>
          <w:trHeight w:val="20"/>
          <w:tblCellSpacing w:w="11" w:type="dxa"/>
          <w:jc w:val="center"/>
        </w:trPr>
        <w:tc>
          <w:tcPr>
            <w:tcW w:w="571" w:type="pct"/>
            <w:tcBorders>
              <w:top w:val="single" w:sz="18" w:space="0" w:color="auto"/>
              <w:bottom w:val="single" w:sz="18" w:space="0" w:color="auto"/>
            </w:tcBorders>
            <w:vAlign w:val="center"/>
          </w:tcPr>
          <w:p w14:paraId="6AF40ED0"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hint="eastAsia"/>
                <w:lang w:val="en-GB"/>
              </w:rPr>
              <w:lastRenderedPageBreak/>
              <w:t>算例</w:t>
            </w:r>
          </w:p>
        </w:tc>
        <w:tc>
          <w:tcPr>
            <w:tcW w:w="345" w:type="pct"/>
            <w:tcBorders>
              <w:top w:val="single" w:sz="18" w:space="0" w:color="auto"/>
              <w:bottom w:val="single" w:sz="18" w:space="0" w:color="auto"/>
            </w:tcBorders>
            <w:tcMar>
              <w:left w:w="28" w:type="dxa"/>
              <w:right w:w="28" w:type="dxa"/>
            </w:tcMar>
            <w:vAlign w:val="center"/>
          </w:tcPr>
          <w:p w14:paraId="2FE9212C"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1</w:t>
            </w:r>
          </w:p>
        </w:tc>
        <w:tc>
          <w:tcPr>
            <w:tcW w:w="345" w:type="pct"/>
            <w:tcBorders>
              <w:top w:val="single" w:sz="18" w:space="0" w:color="auto"/>
              <w:bottom w:val="single" w:sz="18" w:space="0" w:color="auto"/>
            </w:tcBorders>
            <w:vAlign w:val="center"/>
          </w:tcPr>
          <w:p w14:paraId="1DAA6622"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2</w:t>
            </w:r>
          </w:p>
        </w:tc>
        <w:tc>
          <w:tcPr>
            <w:tcW w:w="345" w:type="pct"/>
            <w:tcBorders>
              <w:top w:val="single" w:sz="18" w:space="0" w:color="auto"/>
              <w:bottom w:val="single" w:sz="18" w:space="0" w:color="auto"/>
            </w:tcBorders>
            <w:vAlign w:val="center"/>
          </w:tcPr>
          <w:p w14:paraId="2D1CF554"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3</w:t>
            </w:r>
          </w:p>
        </w:tc>
        <w:tc>
          <w:tcPr>
            <w:tcW w:w="345" w:type="pct"/>
            <w:tcBorders>
              <w:top w:val="single" w:sz="18" w:space="0" w:color="auto"/>
              <w:bottom w:val="single" w:sz="18" w:space="0" w:color="auto"/>
            </w:tcBorders>
            <w:vAlign w:val="center"/>
          </w:tcPr>
          <w:p w14:paraId="4AFC5C39"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4</w:t>
            </w:r>
          </w:p>
        </w:tc>
        <w:tc>
          <w:tcPr>
            <w:tcW w:w="345" w:type="pct"/>
            <w:tcBorders>
              <w:top w:val="single" w:sz="18" w:space="0" w:color="auto"/>
              <w:bottom w:val="single" w:sz="18" w:space="0" w:color="auto"/>
            </w:tcBorders>
            <w:vAlign w:val="center"/>
          </w:tcPr>
          <w:p w14:paraId="4E6AE633"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5</w:t>
            </w:r>
          </w:p>
        </w:tc>
        <w:tc>
          <w:tcPr>
            <w:tcW w:w="345" w:type="pct"/>
            <w:tcBorders>
              <w:top w:val="single" w:sz="18" w:space="0" w:color="auto"/>
              <w:bottom w:val="single" w:sz="18" w:space="0" w:color="auto"/>
            </w:tcBorders>
            <w:vAlign w:val="center"/>
          </w:tcPr>
          <w:p w14:paraId="760E1727"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6</w:t>
            </w:r>
          </w:p>
        </w:tc>
        <w:tc>
          <w:tcPr>
            <w:tcW w:w="345" w:type="pct"/>
            <w:tcBorders>
              <w:top w:val="single" w:sz="18" w:space="0" w:color="auto"/>
              <w:bottom w:val="single" w:sz="18" w:space="0" w:color="auto"/>
            </w:tcBorders>
            <w:vAlign w:val="center"/>
          </w:tcPr>
          <w:p w14:paraId="159B3133"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7</w:t>
            </w:r>
          </w:p>
        </w:tc>
        <w:tc>
          <w:tcPr>
            <w:tcW w:w="345" w:type="pct"/>
            <w:tcBorders>
              <w:top w:val="single" w:sz="18" w:space="0" w:color="auto"/>
              <w:bottom w:val="single" w:sz="18" w:space="0" w:color="auto"/>
            </w:tcBorders>
            <w:vAlign w:val="center"/>
          </w:tcPr>
          <w:p w14:paraId="7DBB3915"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8</w:t>
            </w:r>
          </w:p>
        </w:tc>
        <w:tc>
          <w:tcPr>
            <w:tcW w:w="345" w:type="pct"/>
            <w:tcBorders>
              <w:top w:val="single" w:sz="18" w:space="0" w:color="auto"/>
              <w:bottom w:val="single" w:sz="18" w:space="0" w:color="auto"/>
            </w:tcBorders>
            <w:vAlign w:val="center"/>
          </w:tcPr>
          <w:p w14:paraId="1289C661"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9</w:t>
            </w:r>
          </w:p>
        </w:tc>
        <w:tc>
          <w:tcPr>
            <w:tcW w:w="345" w:type="pct"/>
            <w:tcBorders>
              <w:top w:val="single" w:sz="18" w:space="0" w:color="auto"/>
              <w:bottom w:val="single" w:sz="18" w:space="0" w:color="auto"/>
            </w:tcBorders>
            <w:vAlign w:val="center"/>
          </w:tcPr>
          <w:p w14:paraId="4A8C3282"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10</w:t>
            </w:r>
          </w:p>
        </w:tc>
        <w:tc>
          <w:tcPr>
            <w:tcW w:w="345" w:type="pct"/>
            <w:tcBorders>
              <w:top w:val="single" w:sz="18" w:space="0" w:color="auto"/>
              <w:bottom w:val="single" w:sz="18" w:space="0" w:color="auto"/>
            </w:tcBorders>
            <w:vAlign w:val="center"/>
          </w:tcPr>
          <w:p w14:paraId="7F7A72B3"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lang w:val="en-GB"/>
              </w:rPr>
              <w:t>11</w:t>
            </w:r>
          </w:p>
        </w:tc>
        <w:tc>
          <w:tcPr>
            <w:tcW w:w="454" w:type="pct"/>
            <w:tcBorders>
              <w:top w:val="single" w:sz="18" w:space="0" w:color="auto"/>
              <w:bottom w:val="single" w:sz="18" w:space="0" w:color="auto"/>
            </w:tcBorders>
            <w:tcMar>
              <w:left w:w="28" w:type="dxa"/>
              <w:right w:w="28" w:type="dxa"/>
            </w:tcMar>
            <w:vAlign w:val="center"/>
          </w:tcPr>
          <w:p w14:paraId="178F3630" w14:textId="77777777" w:rsidR="00353D4D" w:rsidRPr="00F22085" w:rsidRDefault="00353D4D" w:rsidP="00353D4D">
            <w:pPr>
              <w:pStyle w:val="a5"/>
              <w:ind w:firstLineChars="0" w:firstLine="0"/>
              <w:jc w:val="center"/>
              <w:rPr>
                <w:rFonts w:eastAsia="宋体" w:cs="Times New Roman"/>
                <w:lang w:val="en-GB"/>
              </w:rPr>
            </w:pPr>
            <w:r w:rsidRPr="00F22085">
              <w:rPr>
                <w:rFonts w:eastAsia="宋体" w:cs="Times New Roman" w:hint="eastAsia"/>
                <w:lang w:val="en-GB"/>
              </w:rPr>
              <w:t>平均值</w:t>
            </w:r>
          </w:p>
        </w:tc>
      </w:tr>
      <w:tr w:rsidR="00353D4D" w:rsidRPr="00EC29AB" w14:paraId="2D9A54C5" w14:textId="77777777" w:rsidTr="003970CA">
        <w:trPr>
          <w:trHeight w:val="20"/>
          <w:tblCellSpacing w:w="11" w:type="dxa"/>
          <w:jc w:val="center"/>
        </w:trPr>
        <w:tc>
          <w:tcPr>
            <w:tcW w:w="571" w:type="pct"/>
            <w:vAlign w:val="center"/>
          </w:tcPr>
          <w:p w14:paraId="6DAD2D58" w14:textId="77777777" w:rsidR="00353D4D" w:rsidRPr="00EC29AB" w:rsidRDefault="00353D4D" w:rsidP="00353D4D">
            <w:pPr>
              <w:pStyle w:val="a5"/>
              <w:ind w:firstLineChars="0" w:firstLine="0"/>
              <w:jc w:val="center"/>
              <w:rPr>
                <w:rFonts w:cs="Times New Roman"/>
                <w:noProof/>
                <w:lang w:val="en-GB"/>
              </w:rPr>
            </w:pPr>
            <w:r w:rsidRPr="004124E9">
              <w:rPr>
                <w:rFonts w:cs="Times New Roman"/>
                <w:noProof/>
                <w:position w:val="-6"/>
                <w:lang w:val="en-GB"/>
              </w:rPr>
              <w:object w:dxaOrig="240" w:dyaOrig="220" w14:anchorId="14AF494B">
                <v:shape id="_x0000_i1047" type="#_x0000_t75" style="width:12.1pt;height:11.4pt" o:ole="">
                  <v:imagedata r:id="rId45" o:title=""/>
                </v:shape>
                <o:OLEObject Type="Embed" ProgID="Equation.DSMT4" ShapeID="_x0000_i1047" DrawAspect="Content" ObjectID="_1798203790" r:id="rId46"/>
              </w:object>
            </w:r>
            <w:r w:rsidRPr="00EC29AB">
              <w:rPr>
                <w:rFonts w:cs="Times New Roman"/>
                <w:lang w:val="en-GB"/>
              </w:rPr>
              <w:t>(</w:t>
            </w:r>
            <w:proofErr w:type="spellStart"/>
            <w:r w:rsidRPr="00EC29AB">
              <w:rPr>
                <w:rFonts w:cs="Times New Roman"/>
                <w:lang w:val="en-GB"/>
              </w:rPr>
              <w:t>MPa</w:t>
            </w:r>
            <w:proofErr w:type="spellEnd"/>
            <w:r w:rsidRPr="00EC29AB">
              <w:rPr>
                <w:rFonts w:cs="Times New Roman"/>
                <w:lang w:val="en-GB"/>
              </w:rPr>
              <w:t>)</w:t>
            </w:r>
          </w:p>
        </w:tc>
        <w:tc>
          <w:tcPr>
            <w:tcW w:w="345" w:type="pct"/>
            <w:tcMar>
              <w:left w:w="28" w:type="dxa"/>
              <w:right w:w="28" w:type="dxa"/>
            </w:tcMar>
            <w:vAlign w:val="center"/>
          </w:tcPr>
          <w:p w14:paraId="27B17C96" w14:textId="77777777" w:rsidR="00353D4D" w:rsidRPr="00430E3B" w:rsidRDefault="00353D4D" w:rsidP="00353D4D">
            <w:pPr>
              <w:pStyle w:val="a5"/>
              <w:ind w:firstLineChars="0" w:firstLine="0"/>
              <w:jc w:val="center"/>
              <w:rPr>
                <w:rFonts w:eastAsia="等线" w:cs="Times New Roman"/>
                <w:lang w:val="en-GB"/>
              </w:rPr>
            </w:pPr>
            <w:r>
              <w:rPr>
                <w:rFonts w:eastAsia="等线" w:cs="Times New Roman" w:hint="eastAsia"/>
                <w:lang w:val="en-GB"/>
              </w:rPr>
              <w:t>1</w:t>
            </w:r>
            <w:r>
              <w:rPr>
                <w:rFonts w:eastAsia="等线" w:cs="Times New Roman"/>
                <w:lang w:val="en-GB"/>
              </w:rPr>
              <w:t>3</w:t>
            </w:r>
          </w:p>
        </w:tc>
        <w:tc>
          <w:tcPr>
            <w:tcW w:w="345" w:type="pct"/>
            <w:vAlign w:val="center"/>
          </w:tcPr>
          <w:p w14:paraId="5F054475" w14:textId="77777777" w:rsidR="00353D4D" w:rsidRPr="00430E3B" w:rsidRDefault="00353D4D" w:rsidP="00353D4D">
            <w:pPr>
              <w:widowControl/>
              <w:jc w:val="center"/>
              <w:rPr>
                <w:rFonts w:eastAsia="等线" w:cs="Times New Roman"/>
                <w:lang w:val="en-GB"/>
              </w:rPr>
            </w:pPr>
            <w:r>
              <w:rPr>
                <w:rFonts w:eastAsia="等线" w:cs="Times New Roman"/>
                <w:lang w:val="en-GB"/>
              </w:rPr>
              <w:t>43</w:t>
            </w:r>
          </w:p>
        </w:tc>
        <w:tc>
          <w:tcPr>
            <w:tcW w:w="345" w:type="pct"/>
            <w:vAlign w:val="center"/>
          </w:tcPr>
          <w:p w14:paraId="68201EA8" w14:textId="77777777" w:rsidR="00353D4D" w:rsidRPr="00EC29AB" w:rsidRDefault="00353D4D" w:rsidP="00353D4D">
            <w:pPr>
              <w:widowControl/>
              <w:jc w:val="center"/>
              <w:rPr>
                <w:rFonts w:eastAsia="等线" w:cs="Times New Roman"/>
                <w:color w:val="000000"/>
                <w:lang w:val="en-GB"/>
              </w:rPr>
            </w:pPr>
            <w:r>
              <w:rPr>
                <w:rFonts w:eastAsia="等线" w:cs="Times New Roman" w:hint="eastAsia"/>
                <w:color w:val="000000"/>
                <w:lang w:val="en-GB"/>
              </w:rPr>
              <w:t>1</w:t>
            </w:r>
            <w:r>
              <w:rPr>
                <w:rFonts w:eastAsia="等线" w:cs="Times New Roman"/>
                <w:color w:val="000000"/>
                <w:lang w:val="en-GB"/>
              </w:rPr>
              <w:t>88</w:t>
            </w:r>
          </w:p>
        </w:tc>
        <w:tc>
          <w:tcPr>
            <w:tcW w:w="345" w:type="pct"/>
            <w:vAlign w:val="center"/>
          </w:tcPr>
          <w:p w14:paraId="33451149" w14:textId="77777777" w:rsidR="00353D4D" w:rsidRPr="00EC29AB"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9</w:t>
            </w:r>
          </w:p>
        </w:tc>
        <w:tc>
          <w:tcPr>
            <w:tcW w:w="345" w:type="pct"/>
            <w:vAlign w:val="center"/>
          </w:tcPr>
          <w:p w14:paraId="7BB4F9D4" w14:textId="77777777" w:rsidR="00353D4D" w:rsidRPr="00EC29AB"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2</w:t>
            </w:r>
          </w:p>
        </w:tc>
        <w:tc>
          <w:tcPr>
            <w:tcW w:w="345" w:type="pct"/>
            <w:vAlign w:val="center"/>
          </w:tcPr>
          <w:p w14:paraId="68E131D3" w14:textId="77777777" w:rsidR="00353D4D" w:rsidRPr="00EC29AB" w:rsidRDefault="00353D4D" w:rsidP="00353D4D">
            <w:pPr>
              <w:widowControl/>
              <w:jc w:val="center"/>
              <w:rPr>
                <w:rFonts w:eastAsia="等线" w:cs="Times New Roman"/>
                <w:color w:val="000000"/>
                <w:lang w:val="en-GB"/>
              </w:rPr>
            </w:pPr>
            <w:r>
              <w:rPr>
                <w:rFonts w:eastAsia="等线" w:cs="Times New Roman" w:hint="eastAsia"/>
                <w:color w:val="000000"/>
                <w:lang w:val="en-GB"/>
              </w:rPr>
              <w:t>8</w:t>
            </w:r>
            <w:r>
              <w:rPr>
                <w:rFonts w:eastAsia="等线" w:cs="Times New Roman"/>
                <w:color w:val="000000"/>
                <w:lang w:val="en-GB"/>
              </w:rPr>
              <w:t>8</w:t>
            </w:r>
          </w:p>
        </w:tc>
        <w:tc>
          <w:tcPr>
            <w:tcW w:w="345" w:type="pct"/>
            <w:vAlign w:val="center"/>
          </w:tcPr>
          <w:p w14:paraId="22415694" w14:textId="77777777" w:rsidR="00353D4D" w:rsidRPr="00EC29AB"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1</w:t>
            </w:r>
          </w:p>
        </w:tc>
        <w:tc>
          <w:tcPr>
            <w:tcW w:w="345" w:type="pct"/>
            <w:vAlign w:val="center"/>
          </w:tcPr>
          <w:p w14:paraId="3FA326F6" w14:textId="77777777" w:rsidR="00353D4D"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3</w:t>
            </w:r>
          </w:p>
        </w:tc>
        <w:tc>
          <w:tcPr>
            <w:tcW w:w="345" w:type="pct"/>
            <w:vAlign w:val="center"/>
          </w:tcPr>
          <w:p w14:paraId="711A71DF" w14:textId="77777777" w:rsidR="00353D4D"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3</w:t>
            </w:r>
          </w:p>
        </w:tc>
        <w:tc>
          <w:tcPr>
            <w:tcW w:w="345" w:type="pct"/>
            <w:vAlign w:val="center"/>
          </w:tcPr>
          <w:p w14:paraId="1E8F754B" w14:textId="77777777" w:rsidR="00353D4D" w:rsidRDefault="00353D4D" w:rsidP="00353D4D">
            <w:pPr>
              <w:widowControl/>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2</w:t>
            </w:r>
          </w:p>
        </w:tc>
        <w:tc>
          <w:tcPr>
            <w:tcW w:w="345" w:type="pct"/>
            <w:vAlign w:val="center"/>
          </w:tcPr>
          <w:p w14:paraId="00938CB3" w14:textId="77777777" w:rsidR="00353D4D" w:rsidRDefault="00353D4D" w:rsidP="00353D4D">
            <w:pPr>
              <w:widowControl/>
              <w:jc w:val="center"/>
              <w:rPr>
                <w:rFonts w:eastAsia="等线" w:cs="Times New Roman"/>
                <w:color w:val="000000"/>
                <w:lang w:val="en-GB"/>
              </w:rPr>
            </w:pPr>
            <w:r>
              <w:rPr>
                <w:rFonts w:eastAsia="等线" w:cs="Times New Roman" w:hint="eastAsia"/>
                <w:color w:val="000000"/>
                <w:lang w:val="en-GB"/>
              </w:rPr>
              <w:t>90</w:t>
            </w:r>
          </w:p>
        </w:tc>
        <w:tc>
          <w:tcPr>
            <w:tcW w:w="454" w:type="pct"/>
            <w:tcMar>
              <w:left w:w="28" w:type="dxa"/>
              <w:right w:w="28" w:type="dxa"/>
            </w:tcMar>
            <w:vAlign w:val="center"/>
          </w:tcPr>
          <w:p w14:paraId="37896953" w14:textId="77777777" w:rsidR="00353D4D" w:rsidRPr="00EC29AB" w:rsidRDefault="00353D4D" w:rsidP="00353D4D">
            <w:pPr>
              <w:widowControl/>
              <w:jc w:val="center"/>
              <w:rPr>
                <w:rFonts w:eastAsia="等线" w:cs="Times New Roman"/>
                <w:color w:val="000000"/>
                <w:szCs w:val="21"/>
                <w:lang w:val="en-GB"/>
              </w:rPr>
            </w:pPr>
            <w:r>
              <w:rPr>
                <w:rFonts w:eastAsia="等线" w:cs="Times New Roman" w:hint="eastAsia"/>
                <w:color w:val="000000"/>
                <w:szCs w:val="21"/>
                <w:lang w:val="en-GB"/>
              </w:rPr>
              <w:t>/</w:t>
            </w:r>
          </w:p>
        </w:tc>
      </w:tr>
      <w:tr w:rsidR="00353D4D" w:rsidRPr="00EC29AB" w14:paraId="5C2FBDCE" w14:textId="77777777" w:rsidTr="003970CA">
        <w:trPr>
          <w:trHeight w:val="20"/>
          <w:tblCellSpacing w:w="11" w:type="dxa"/>
          <w:jc w:val="center"/>
        </w:trPr>
        <w:tc>
          <w:tcPr>
            <w:tcW w:w="571" w:type="pct"/>
            <w:tcBorders>
              <w:bottom w:val="single" w:sz="18" w:space="0" w:color="auto"/>
            </w:tcBorders>
            <w:vAlign w:val="center"/>
          </w:tcPr>
          <w:p w14:paraId="14B2D0AD" w14:textId="77777777" w:rsidR="00353D4D" w:rsidRPr="00EC29AB" w:rsidRDefault="00353D4D" w:rsidP="00353D4D">
            <w:pPr>
              <w:pStyle w:val="a5"/>
              <w:ind w:firstLineChars="0" w:firstLine="0"/>
              <w:jc w:val="center"/>
              <w:rPr>
                <w:rFonts w:cs="Times New Roman"/>
                <w:noProof/>
                <w:lang w:val="en-GB"/>
              </w:rPr>
            </w:pPr>
            <w:r w:rsidRPr="00EC29AB">
              <w:rPr>
                <w:rFonts w:cs="Times New Roman"/>
                <w:noProof/>
                <w:position w:val="-12"/>
                <w:lang w:val="en-GB"/>
              </w:rPr>
              <w:object w:dxaOrig="295" w:dyaOrig="360" w14:anchorId="239B91AC">
                <v:shape id="_x0000_i1048" type="#_x0000_t75" style="width:14.95pt;height:17.1pt" o:ole="">
                  <v:imagedata r:id="rId31" o:title=""/>
                </v:shape>
                <o:OLEObject Type="Embed" ProgID="Equation.DSMT4" ShapeID="_x0000_i1048" DrawAspect="Content" ObjectID="_1798203791" r:id="rId47"/>
              </w:object>
            </w:r>
          </w:p>
        </w:tc>
        <w:tc>
          <w:tcPr>
            <w:tcW w:w="345" w:type="pct"/>
            <w:tcBorders>
              <w:bottom w:val="single" w:sz="18" w:space="0" w:color="auto"/>
            </w:tcBorders>
            <w:tcMar>
              <w:left w:w="28" w:type="dxa"/>
              <w:right w:w="28" w:type="dxa"/>
            </w:tcMar>
            <w:vAlign w:val="center"/>
          </w:tcPr>
          <w:p w14:paraId="2AFC3EC9" w14:textId="77777777" w:rsidR="00353D4D" w:rsidRPr="00430E3B" w:rsidRDefault="00353D4D" w:rsidP="00353D4D">
            <w:pPr>
              <w:pStyle w:val="a5"/>
              <w:ind w:firstLineChars="0" w:firstLine="0"/>
              <w:jc w:val="center"/>
              <w:rPr>
                <w:rFonts w:eastAsia="等线" w:cs="Times New Roman"/>
                <w:lang w:val="en-GB"/>
              </w:rPr>
            </w:pPr>
            <w:r>
              <w:rPr>
                <w:rFonts w:eastAsia="等线" w:cs="Times New Roman" w:hint="eastAsia"/>
                <w:lang w:val="en-GB"/>
              </w:rPr>
              <w:t>0</w:t>
            </w:r>
            <w:r>
              <w:rPr>
                <w:rFonts w:eastAsia="等线" w:cs="Times New Roman"/>
                <w:lang w:val="en-GB"/>
              </w:rPr>
              <w:t>.54</w:t>
            </w:r>
          </w:p>
        </w:tc>
        <w:tc>
          <w:tcPr>
            <w:tcW w:w="345" w:type="pct"/>
            <w:tcBorders>
              <w:bottom w:val="single" w:sz="18" w:space="0" w:color="auto"/>
            </w:tcBorders>
            <w:vAlign w:val="center"/>
          </w:tcPr>
          <w:p w14:paraId="2A0178DE"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.51</w:t>
            </w:r>
          </w:p>
        </w:tc>
        <w:tc>
          <w:tcPr>
            <w:tcW w:w="345" w:type="pct"/>
            <w:tcBorders>
              <w:bottom w:val="single" w:sz="18" w:space="0" w:color="auto"/>
            </w:tcBorders>
            <w:vAlign w:val="center"/>
          </w:tcPr>
          <w:p w14:paraId="158699F1"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.51</w:t>
            </w:r>
          </w:p>
        </w:tc>
        <w:tc>
          <w:tcPr>
            <w:tcW w:w="345" w:type="pct"/>
            <w:tcBorders>
              <w:bottom w:val="single" w:sz="18" w:space="0" w:color="auto"/>
            </w:tcBorders>
            <w:vAlign w:val="center"/>
          </w:tcPr>
          <w:p w14:paraId="67CC7C5A"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.48</w:t>
            </w:r>
          </w:p>
        </w:tc>
        <w:tc>
          <w:tcPr>
            <w:tcW w:w="345" w:type="pct"/>
            <w:tcBorders>
              <w:bottom w:val="single" w:sz="18" w:space="0" w:color="auto"/>
            </w:tcBorders>
            <w:vAlign w:val="center"/>
          </w:tcPr>
          <w:p w14:paraId="2ACB85AD"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.52</w:t>
            </w:r>
          </w:p>
        </w:tc>
        <w:tc>
          <w:tcPr>
            <w:tcW w:w="345" w:type="pct"/>
            <w:tcBorders>
              <w:bottom w:val="single" w:sz="18" w:space="0" w:color="auto"/>
            </w:tcBorders>
            <w:vAlign w:val="center"/>
          </w:tcPr>
          <w:p w14:paraId="5CD416C9"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.54</w:t>
            </w:r>
          </w:p>
        </w:tc>
        <w:tc>
          <w:tcPr>
            <w:tcW w:w="345" w:type="pct"/>
            <w:tcBorders>
              <w:bottom w:val="single" w:sz="18" w:space="0" w:color="auto"/>
            </w:tcBorders>
            <w:vAlign w:val="center"/>
          </w:tcPr>
          <w:p w14:paraId="4F7B0E29"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.53</w:t>
            </w:r>
          </w:p>
        </w:tc>
        <w:tc>
          <w:tcPr>
            <w:tcW w:w="345" w:type="pct"/>
            <w:tcBorders>
              <w:bottom w:val="single" w:sz="18" w:space="0" w:color="auto"/>
            </w:tcBorders>
            <w:vAlign w:val="center"/>
          </w:tcPr>
          <w:p w14:paraId="3EDB1F60"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.51</w:t>
            </w:r>
          </w:p>
        </w:tc>
        <w:tc>
          <w:tcPr>
            <w:tcW w:w="345" w:type="pct"/>
            <w:tcBorders>
              <w:bottom w:val="single" w:sz="18" w:space="0" w:color="auto"/>
            </w:tcBorders>
            <w:vAlign w:val="center"/>
          </w:tcPr>
          <w:p w14:paraId="774F6F9A"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.52</w:t>
            </w:r>
          </w:p>
        </w:tc>
        <w:tc>
          <w:tcPr>
            <w:tcW w:w="345" w:type="pct"/>
            <w:tcBorders>
              <w:bottom w:val="single" w:sz="18" w:space="0" w:color="auto"/>
            </w:tcBorders>
            <w:vAlign w:val="center"/>
          </w:tcPr>
          <w:p w14:paraId="3D795CF5"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.52</w:t>
            </w:r>
          </w:p>
        </w:tc>
        <w:tc>
          <w:tcPr>
            <w:tcW w:w="345" w:type="pct"/>
            <w:tcBorders>
              <w:bottom w:val="single" w:sz="18" w:space="0" w:color="auto"/>
            </w:tcBorders>
            <w:vAlign w:val="center"/>
          </w:tcPr>
          <w:p w14:paraId="73F00023"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.53</w:t>
            </w:r>
          </w:p>
        </w:tc>
        <w:tc>
          <w:tcPr>
            <w:tcW w:w="454" w:type="pct"/>
            <w:tcBorders>
              <w:bottom w:val="single" w:sz="18" w:space="0" w:color="auto"/>
            </w:tcBorders>
            <w:tcMar>
              <w:left w:w="28" w:type="dxa"/>
              <w:right w:w="28" w:type="dxa"/>
            </w:tcMar>
            <w:vAlign w:val="center"/>
          </w:tcPr>
          <w:p w14:paraId="59423673" w14:textId="77777777" w:rsidR="00353D4D" w:rsidRPr="00EC29AB" w:rsidRDefault="00353D4D" w:rsidP="00353D4D">
            <w:pPr>
              <w:jc w:val="center"/>
              <w:rPr>
                <w:rFonts w:eastAsia="等线" w:cs="Times New Roman"/>
                <w:color w:val="000000"/>
                <w:lang w:val="en-GB"/>
              </w:rPr>
            </w:pPr>
            <w:r>
              <w:rPr>
                <w:rFonts w:eastAsia="等线" w:cs="Times New Roman" w:hint="eastAsia"/>
                <w:color w:val="000000"/>
                <w:lang w:val="en-GB"/>
              </w:rPr>
              <w:t>0</w:t>
            </w:r>
            <w:r>
              <w:rPr>
                <w:rFonts w:eastAsia="等线" w:cs="Times New Roman"/>
                <w:color w:val="000000"/>
                <w:lang w:val="en-GB"/>
              </w:rPr>
              <w:t>.52</w:t>
            </w:r>
          </w:p>
        </w:tc>
      </w:tr>
    </w:tbl>
    <w:p w14:paraId="2E91747C" w14:textId="77777777" w:rsidR="00353D4D" w:rsidRDefault="00353D4D" w:rsidP="00353D4D">
      <w:pPr>
        <w:pStyle w:val="af4"/>
        <w:adjustRightInd w:val="0"/>
        <w:snapToGrid w:val="0"/>
        <w:ind w:firstLine="480"/>
        <w:rPr>
          <w:rFonts w:ascii="Times New Roman" w:eastAsia="宋体" w:hAnsi="Times New Roman" w:cs="Times New Roman"/>
          <w:sz w:val="24"/>
          <w:lang w:val="en-GB"/>
        </w:rPr>
      </w:pPr>
      <w:bookmarkStart w:id="5" w:name="_Ref126246105"/>
    </w:p>
    <w:p w14:paraId="1D2E7B10" w14:textId="3A8536E3" w:rsidR="00353D4D" w:rsidRPr="00E26955" w:rsidRDefault="00353D4D" w:rsidP="00353D4D">
      <w:pPr>
        <w:pStyle w:val="af4"/>
        <w:adjustRightInd w:val="0"/>
        <w:snapToGrid w:val="0"/>
        <w:ind w:firstLine="480"/>
        <w:jc w:val="center"/>
        <w:rPr>
          <w:rFonts w:ascii="Times New Roman" w:hAnsi="Times New Roman" w:cs="Times New Roman"/>
          <w:sz w:val="24"/>
          <w:lang w:val="en-GB"/>
        </w:rPr>
      </w:pPr>
      <w:r w:rsidRPr="00E26955">
        <w:rPr>
          <w:rFonts w:ascii="Times New Roman" w:eastAsia="宋体" w:hAnsi="Times New Roman" w:cs="Times New Roman" w:hint="eastAsia"/>
          <w:sz w:val="24"/>
          <w:lang w:val="en-GB"/>
        </w:rPr>
        <w:t>表</w:t>
      </w:r>
      <w:r w:rsidRPr="00E26955">
        <w:rPr>
          <w:rFonts w:ascii="Times New Roman" w:eastAsia="宋体" w:hAnsi="Times New Roman" w:cs="Times New Roman" w:hint="eastAsia"/>
          <w:sz w:val="24"/>
          <w:lang w:val="en-GB"/>
        </w:rPr>
        <w:t>2</w:t>
      </w:r>
      <w:r w:rsidRPr="00E26955">
        <w:rPr>
          <w:rFonts w:ascii="Times New Roman" w:eastAsia="宋体" w:hAnsi="Times New Roman" w:cs="Times New Roman"/>
          <w:sz w:val="24"/>
          <w:lang w:val="en-GB"/>
        </w:rPr>
        <w:t xml:space="preserve"> </w:t>
      </w:r>
      <w:r w:rsidRPr="00E26955">
        <w:rPr>
          <w:rFonts w:ascii="Times New Roman" w:eastAsia="宋体" w:hAnsi="Times New Roman" w:cs="Times New Roman" w:hint="eastAsia"/>
          <w:sz w:val="24"/>
          <w:lang w:val="en-GB"/>
        </w:rPr>
        <w:t xml:space="preserve"> </w:t>
      </w:r>
      <w:r>
        <w:rPr>
          <w:rFonts w:ascii="Times New Roman" w:eastAsia="宋体" w:hAnsi="Times New Roman" w:cs="Times New Roman" w:hint="eastAsia"/>
          <w:sz w:val="24"/>
          <w:lang w:val="en-GB"/>
        </w:rPr>
        <w:t>匀质</w:t>
      </w:r>
      <w:r w:rsidRPr="00E26955">
        <w:rPr>
          <w:rFonts w:ascii="Times New Roman" w:eastAsia="宋体" w:hAnsi="Times New Roman" w:cs="Times New Roman" w:hint="eastAsia"/>
          <w:sz w:val="24"/>
          <w:lang w:val="en-GB"/>
        </w:rPr>
        <w:t>材料算例对应的蠕变参数</w:t>
      </w:r>
      <w:r w:rsidRPr="00E26955">
        <w:rPr>
          <w:rFonts w:ascii="Times New Roman" w:eastAsiaTheme="minorEastAsia" w:hAnsi="Times New Roman" w:cs="Times New Roman"/>
          <w:i/>
          <w:sz w:val="24"/>
          <w:szCs w:val="24"/>
          <w:lang w:val="en-GB"/>
        </w:rPr>
        <w:t>A</w:t>
      </w:r>
      <w:r w:rsidRPr="00E26955">
        <w:rPr>
          <w:rFonts w:ascii="宋体" w:eastAsia="宋体" w:hAnsi="宋体" w:cs="Times New Roman" w:hint="eastAsia"/>
          <w:sz w:val="24"/>
          <w:szCs w:val="24"/>
          <w:lang w:val="en-GB"/>
        </w:rPr>
        <w:t>和</w:t>
      </w:r>
      <w:r w:rsidRPr="00E26955">
        <w:rPr>
          <w:rFonts w:ascii="Times New Roman" w:eastAsiaTheme="minorEastAsia" w:hAnsi="Times New Roman" w:cs="Times New Roman"/>
          <w:i/>
          <w:sz w:val="24"/>
          <w:szCs w:val="24"/>
          <w:lang w:val="en-GB"/>
        </w:rPr>
        <w:t>n</w:t>
      </w:r>
      <w:r>
        <w:rPr>
          <w:rFonts w:ascii="宋体" w:eastAsia="宋体" w:hAnsi="宋体" w:cs="Times New Roman" w:hint="eastAsia"/>
          <w:sz w:val="24"/>
          <w:szCs w:val="24"/>
          <w:lang w:val="en-GB"/>
        </w:rPr>
        <w:t>、施加</w:t>
      </w:r>
      <w:r w:rsidRPr="00E26955">
        <w:rPr>
          <w:rFonts w:ascii="宋体" w:eastAsia="宋体" w:hAnsi="宋体" w:cs="Times New Roman" w:hint="eastAsia"/>
          <w:sz w:val="24"/>
          <w:szCs w:val="24"/>
          <w:lang w:val="en-GB"/>
        </w:rPr>
        <w:t>力</w:t>
      </w:r>
      <w:r w:rsidRPr="002874EE">
        <w:rPr>
          <w:rFonts w:ascii="宋体" w:eastAsia="宋体" w:hAnsi="宋体" w:cs="Times New Roman" w:hint="eastAsia"/>
          <w:noProof/>
          <w:position w:val="-4"/>
          <w:szCs w:val="24"/>
          <w:lang w:val="en-GB"/>
        </w:rPr>
        <w:object w:dxaOrig="260" w:dyaOrig="260" w14:anchorId="22303BA4">
          <v:shape id="_x0000_i1049" type="#_x0000_t75" style="width:12.85pt;height:12.85pt" o:ole="">
            <v:imagedata r:id="rId48" o:title=""/>
          </v:shape>
          <o:OLEObject Type="Embed" ProgID="Equation.DSMT4" ShapeID="_x0000_i1049" DrawAspect="Content" ObjectID="_1798203792" r:id="rId49"/>
        </w:object>
      </w:r>
      <w:r>
        <w:rPr>
          <w:rFonts w:ascii="宋体" w:eastAsia="宋体" w:hAnsi="宋体" w:cs="Times New Roman" w:hint="eastAsia"/>
          <w:sz w:val="24"/>
          <w:szCs w:val="24"/>
          <w:lang w:val="en-GB"/>
        </w:rPr>
        <w:t>、</w:t>
      </w:r>
      <w:r w:rsidRPr="00E26955">
        <w:rPr>
          <w:rFonts w:ascii="宋体" w:eastAsia="宋体" w:hAnsi="宋体" w:cs="Times New Roman" w:hint="eastAsia"/>
          <w:sz w:val="24"/>
          <w:szCs w:val="24"/>
          <w:lang w:val="en-GB"/>
        </w:rPr>
        <w:t>冲头与试样表面间的摩擦系数</w:t>
      </w:r>
      <w:r w:rsidRPr="00E26955">
        <w:rPr>
          <w:rFonts w:ascii="Times New Roman" w:hAnsi="Times New Roman" w:cs="Times New Roman"/>
          <w:noProof/>
          <w:position w:val="-10"/>
          <w:sz w:val="24"/>
          <w:szCs w:val="24"/>
          <w:lang w:val="en-GB"/>
        </w:rPr>
        <w:object w:dxaOrig="240" w:dyaOrig="264" w14:anchorId="2F6CD959">
          <v:shape id="_x0000_i1050" type="#_x0000_t75" style="width:12.1pt;height:13.55pt" o:ole="">
            <v:imagedata r:id="rId50" o:title=""/>
          </v:shape>
          <o:OLEObject Type="Embed" ProgID="Equation.DSMT4" ShapeID="_x0000_i1050" DrawAspect="Content" ObjectID="_1798203793" r:id="rId51"/>
        </w:object>
      </w:r>
      <w:r w:rsidRPr="00E26955">
        <w:rPr>
          <w:rFonts w:ascii="宋体" w:eastAsia="宋体" w:hAnsi="宋体" w:cs="Times New Roman" w:hint="eastAsia"/>
          <w:noProof/>
          <w:sz w:val="24"/>
          <w:szCs w:val="24"/>
          <w:lang w:val="en-GB"/>
        </w:rPr>
        <w:t>和试样冲击区的宽度</w:t>
      </w:r>
      <w:r w:rsidRPr="00E26955">
        <w:rPr>
          <w:rFonts w:ascii="Times New Roman" w:hAnsi="Times New Roman" w:cs="Times New Roman"/>
          <w:i/>
          <w:noProof/>
          <w:sz w:val="24"/>
          <w:szCs w:val="24"/>
          <w:lang w:val="en-GB"/>
        </w:rPr>
        <w:t>b</w:t>
      </w:r>
      <w:r w:rsidR="005E16DF" w:rsidRPr="00E370B3">
        <w:rPr>
          <w:rFonts w:hint="eastAsia"/>
          <w:sz w:val="24"/>
          <w:szCs w:val="32"/>
          <w:vertAlign w:val="superscript"/>
          <w:lang w:val="en-GB"/>
        </w:rPr>
        <w:t>[</w:t>
      </w:r>
      <w:r w:rsidR="005E16DF">
        <w:rPr>
          <w:rFonts w:hint="eastAsia"/>
          <w:sz w:val="24"/>
          <w:szCs w:val="32"/>
          <w:vertAlign w:val="superscript"/>
          <w:lang w:val="en-GB"/>
        </w:rPr>
        <w:t>1</w:t>
      </w:r>
      <w:r w:rsidR="005E16DF" w:rsidRPr="00E370B3">
        <w:rPr>
          <w:rFonts w:hint="eastAsia"/>
          <w:sz w:val="24"/>
          <w:szCs w:val="32"/>
          <w:vertAlign w:val="superscript"/>
          <w:lang w:val="en-GB"/>
        </w:rPr>
        <w:t>]</w:t>
      </w:r>
    </w:p>
    <w:tbl>
      <w:tblPr>
        <w:tblStyle w:val="a6"/>
        <w:tblW w:w="494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375"/>
        <w:gridCol w:w="1574"/>
        <w:gridCol w:w="1176"/>
        <w:gridCol w:w="1374"/>
        <w:gridCol w:w="1374"/>
        <w:gridCol w:w="1376"/>
      </w:tblGrid>
      <w:tr w:rsidR="00353D4D" w14:paraId="2D1D797B" w14:textId="77777777" w:rsidTr="003970CA">
        <w:trPr>
          <w:trHeight w:val="20"/>
          <w:jc w:val="center"/>
        </w:trPr>
        <w:tc>
          <w:tcPr>
            <w:tcW w:w="833" w:type="pct"/>
            <w:tcBorders>
              <w:top w:val="single" w:sz="18" w:space="0" w:color="auto"/>
              <w:left w:val="nil"/>
              <w:bottom w:val="single" w:sz="18" w:space="0" w:color="auto"/>
              <w:right w:val="nil"/>
            </w:tcBorders>
            <w:tcMar>
              <w:top w:w="0" w:type="dxa"/>
              <w:left w:w="28" w:type="dxa"/>
              <w:bottom w:w="0" w:type="dxa"/>
              <w:right w:w="28" w:type="dxa"/>
            </w:tcMar>
            <w:vAlign w:val="center"/>
            <w:hideMark/>
          </w:tcPr>
          <w:p w14:paraId="1B33C944" w14:textId="77777777" w:rsidR="00353D4D" w:rsidRPr="002874EE" w:rsidRDefault="00353D4D" w:rsidP="00353D4D">
            <w:pPr>
              <w:pStyle w:val="a5"/>
              <w:ind w:firstLineChars="0" w:firstLine="0"/>
              <w:jc w:val="center"/>
              <w:rPr>
                <w:rFonts w:eastAsia="宋体" w:cs="Times New Roman"/>
                <w:lang w:val="en-GB"/>
              </w:rPr>
            </w:pPr>
            <w:r w:rsidRPr="002874EE">
              <w:rPr>
                <w:rFonts w:eastAsia="宋体" w:cs="Times New Roman"/>
                <w:lang w:val="en-GB"/>
              </w:rPr>
              <w:t>算例</w:t>
            </w:r>
          </w:p>
        </w:tc>
        <w:tc>
          <w:tcPr>
            <w:tcW w:w="954" w:type="pct"/>
            <w:tcBorders>
              <w:top w:val="single" w:sz="18" w:space="0" w:color="auto"/>
              <w:left w:val="nil"/>
              <w:bottom w:val="single" w:sz="18" w:space="0" w:color="auto"/>
              <w:right w:val="nil"/>
            </w:tcBorders>
            <w:tcMar>
              <w:top w:w="0" w:type="dxa"/>
              <w:left w:w="28" w:type="dxa"/>
              <w:bottom w:w="0" w:type="dxa"/>
              <w:right w:w="28" w:type="dxa"/>
            </w:tcMar>
            <w:vAlign w:val="center"/>
            <w:hideMark/>
          </w:tcPr>
          <w:p w14:paraId="2CBCEEE0" w14:textId="77777777" w:rsidR="00353D4D" w:rsidRDefault="00353D4D" w:rsidP="00353D4D">
            <w:pPr>
              <w:pStyle w:val="a5"/>
              <w:ind w:firstLineChars="0" w:firstLine="0"/>
              <w:jc w:val="center"/>
              <w:rPr>
                <w:rFonts w:cs="Times New Roman"/>
                <w:i/>
                <w:lang w:val="en-GB"/>
              </w:rPr>
            </w:pPr>
            <w:r>
              <w:rPr>
                <w:rFonts w:cs="Times New Roman"/>
                <w:i/>
                <w:lang w:val="en-GB"/>
              </w:rPr>
              <w:t xml:space="preserve">A </w:t>
            </w:r>
            <w:r>
              <w:rPr>
                <w:rFonts w:cs="Times New Roman"/>
                <w:color w:val="000000" w:themeColor="text1"/>
                <w:lang w:val="en-GB"/>
              </w:rPr>
              <w:t>(MPa</w:t>
            </w:r>
            <w:r>
              <w:rPr>
                <w:rFonts w:cs="Times New Roman"/>
                <w:color w:val="000000" w:themeColor="text1"/>
                <w:szCs w:val="24"/>
                <w:vertAlign w:val="superscript"/>
                <w:lang w:val="en-GB"/>
              </w:rPr>
              <w:t>−</w:t>
            </w:r>
            <w:r>
              <w:rPr>
                <w:rFonts w:cs="Times New Roman"/>
                <w:i/>
                <w:color w:val="000000" w:themeColor="text1"/>
                <w:szCs w:val="24"/>
                <w:vertAlign w:val="superscript"/>
                <w:lang w:val="en-GB"/>
              </w:rPr>
              <w:t>n</w:t>
            </w:r>
            <w:r>
              <w:rPr>
                <w:rFonts w:cs="Times New Roman"/>
                <w:color w:val="000000" w:themeColor="text1"/>
                <w:szCs w:val="24"/>
                <w:lang w:val="en-GB"/>
              </w:rPr>
              <w:t>h</w:t>
            </w:r>
            <w:r>
              <w:rPr>
                <w:rFonts w:cs="Times New Roman"/>
                <w:color w:val="000000" w:themeColor="text1"/>
                <w:szCs w:val="24"/>
                <w:vertAlign w:val="superscript"/>
                <w:lang w:val="en-GB"/>
              </w:rPr>
              <w:t>−</w:t>
            </w:r>
            <w:r>
              <w:rPr>
                <w:rFonts w:cs="Times New Roman"/>
                <w:color w:val="000000" w:themeColor="text1"/>
                <w:vertAlign w:val="superscript"/>
                <w:lang w:val="en-GB"/>
              </w:rPr>
              <w:t>1</w:t>
            </w:r>
            <w:r>
              <w:rPr>
                <w:rFonts w:cs="Times New Roman"/>
                <w:color w:val="000000" w:themeColor="text1"/>
                <w:lang w:val="en-GB"/>
              </w:rPr>
              <w:t>)</w:t>
            </w:r>
          </w:p>
        </w:tc>
        <w:tc>
          <w:tcPr>
            <w:tcW w:w="713" w:type="pct"/>
            <w:tcBorders>
              <w:top w:val="single" w:sz="18" w:space="0" w:color="auto"/>
              <w:left w:val="nil"/>
              <w:bottom w:val="single" w:sz="18" w:space="0" w:color="auto"/>
              <w:right w:val="nil"/>
            </w:tcBorders>
            <w:vAlign w:val="center"/>
            <w:hideMark/>
          </w:tcPr>
          <w:p w14:paraId="6724D18D" w14:textId="77777777" w:rsidR="00353D4D" w:rsidRDefault="00353D4D" w:rsidP="00353D4D">
            <w:pPr>
              <w:pStyle w:val="a5"/>
              <w:ind w:firstLineChars="0" w:firstLine="0"/>
              <w:jc w:val="center"/>
              <w:rPr>
                <w:rFonts w:cs="Times New Roman"/>
                <w:i/>
                <w:lang w:val="en-GB"/>
              </w:rPr>
            </w:pPr>
            <w:r>
              <w:rPr>
                <w:rFonts w:cs="Times New Roman"/>
                <w:i/>
                <w:lang w:val="en-GB"/>
              </w:rPr>
              <w:t>n</w:t>
            </w:r>
          </w:p>
        </w:tc>
        <w:tc>
          <w:tcPr>
            <w:tcW w:w="833" w:type="pct"/>
            <w:tcBorders>
              <w:top w:val="single" w:sz="18" w:space="0" w:color="auto"/>
              <w:left w:val="nil"/>
              <w:bottom w:val="single" w:sz="18" w:space="0" w:color="auto"/>
              <w:right w:val="nil"/>
            </w:tcBorders>
            <w:vAlign w:val="center"/>
            <w:hideMark/>
          </w:tcPr>
          <w:p w14:paraId="0A8807AF" w14:textId="77777777" w:rsidR="00353D4D" w:rsidRDefault="00353D4D" w:rsidP="00353D4D">
            <w:pPr>
              <w:jc w:val="center"/>
              <w:rPr>
                <w:rFonts w:cs="Times New Roman"/>
                <w:i/>
                <w:lang w:val="en-GB"/>
              </w:rPr>
            </w:pPr>
            <w:r w:rsidRPr="002874EE">
              <w:rPr>
                <w:rFonts w:eastAsia="Times New Roman" w:cs="Times New Roman"/>
                <w:noProof/>
                <w:position w:val="-4"/>
                <w:szCs w:val="24"/>
                <w:lang w:val="en-GB"/>
              </w:rPr>
              <w:object w:dxaOrig="260" w:dyaOrig="260" w14:anchorId="7DDAEBD8">
                <v:shape id="_x0000_i1051" type="#_x0000_t75" style="width:12.85pt;height:12.85pt" o:ole="">
                  <v:imagedata r:id="rId52" o:title=""/>
                </v:shape>
                <o:OLEObject Type="Embed" ProgID="Equation.DSMT4" ShapeID="_x0000_i1051" DrawAspect="Content" ObjectID="_1798203794" r:id="rId53"/>
              </w:object>
            </w:r>
            <w:r>
              <w:rPr>
                <w:rFonts w:cs="Times New Roman"/>
                <w:i/>
                <w:lang w:val="en-GB"/>
              </w:rPr>
              <w:t xml:space="preserve"> </w:t>
            </w:r>
            <w:r>
              <w:rPr>
                <w:rFonts w:cs="Times New Roman"/>
                <w:lang w:val="en-GB"/>
              </w:rPr>
              <w:t>(N)</w:t>
            </w:r>
          </w:p>
        </w:tc>
        <w:tc>
          <w:tcPr>
            <w:tcW w:w="833" w:type="pct"/>
            <w:tcBorders>
              <w:top w:val="single" w:sz="18" w:space="0" w:color="auto"/>
              <w:left w:val="nil"/>
              <w:bottom w:val="single" w:sz="18" w:space="0" w:color="auto"/>
              <w:right w:val="nil"/>
            </w:tcBorders>
            <w:vAlign w:val="center"/>
            <w:hideMark/>
          </w:tcPr>
          <w:p w14:paraId="1F9B88E9" w14:textId="77777777" w:rsidR="00353D4D" w:rsidRDefault="00353D4D" w:rsidP="00353D4D">
            <w:pPr>
              <w:jc w:val="center"/>
              <w:rPr>
                <w:rFonts w:cs="Times New Roman"/>
                <w:i/>
                <w:lang w:val="en-GB"/>
              </w:rPr>
            </w:pPr>
            <w:r>
              <w:rPr>
                <w:rFonts w:eastAsia="Times New Roman" w:cs="Times New Roman"/>
                <w:noProof/>
                <w:position w:val="-10"/>
                <w:szCs w:val="24"/>
                <w:lang w:val="en-GB"/>
              </w:rPr>
              <w:object w:dxaOrig="240" w:dyaOrig="264" w14:anchorId="5296A65E">
                <v:shape id="_x0000_i1052" type="#_x0000_t75" style="width:12.1pt;height:13.55pt" o:ole="">
                  <v:imagedata r:id="rId50" o:title=""/>
                </v:shape>
                <o:OLEObject Type="Embed" ProgID="Equation.DSMT4" ShapeID="_x0000_i1052" DrawAspect="Content" ObjectID="_1798203795" r:id="rId54"/>
              </w:object>
            </w:r>
          </w:p>
        </w:tc>
        <w:tc>
          <w:tcPr>
            <w:tcW w:w="834" w:type="pct"/>
            <w:tcBorders>
              <w:top w:val="single" w:sz="18" w:space="0" w:color="auto"/>
              <w:left w:val="nil"/>
              <w:bottom w:val="single" w:sz="18" w:space="0" w:color="auto"/>
              <w:right w:val="nil"/>
            </w:tcBorders>
            <w:vAlign w:val="center"/>
            <w:hideMark/>
          </w:tcPr>
          <w:p w14:paraId="2CE01F4C" w14:textId="77777777" w:rsidR="00353D4D" w:rsidRDefault="00353D4D" w:rsidP="00353D4D">
            <w:pPr>
              <w:jc w:val="center"/>
              <w:rPr>
                <w:rFonts w:eastAsia="Times New Roman" w:cs="Times New Roman"/>
                <w:lang w:val="en-GB"/>
              </w:rPr>
            </w:pPr>
            <w:r>
              <w:rPr>
                <w:rFonts w:cs="Times New Roman"/>
                <w:i/>
                <w:lang w:val="en-GB"/>
              </w:rPr>
              <w:t xml:space="preserve">b </w:t>
            </w:r>
            <w:r>
              <w:rPr>
                <w:rFonts w:cs="Times New Roman"/>
                <w:lang w:val="en-GB"/>
              </w:rPr>
              <w:t>(mm)</w:t>
            </w:r>
          </w:p>
        </w:tc>
      </w:tr>
      <w:tr w:rsidR="00353D4D" w14:paraId="07D041DE" w14:textId="77777777" w:rsidTr="003970CA">
        <w:trPr>
          <w:trHeight w:val="20"/>
          <w:jc w:val="center"/>
        </w:trPr>
        <w:tc>
          <w:tcPr>
            <w:tcW w:w="833" w:type="pct"/>
            <w:tcBorders>
              <w:top w:val="single" w:sz="18" w:space="0" w:color="auto"/>
              <w:left w:val="nil"/>
              <w:bottom w:val="nil"/>
              <w:right w:val="nil"/>
            </w:tcBorders>
            <w:tcMar>
              <w:top w:w="0" w:type="dxa"/>
              <w:left w:w="28" w:type="dxa"/>
              <w:bottom w:w="0" w:type="dxa"/>
              <w:right w:w="28" w:type="dxa"/>
            </w:tcMar>
            <w:vAlign w:val="center"/>
            <w:hideMark/>
          </w:tcPr>
          <w:p w14:paraId="5ECA397A"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1</w:t>
            </w:r>
          </w:p>
        </w:tc>
        <w:tc>
          <w:tcPr>
            <w:tcW w:w="954" w:type="pct"/>
            <w:tcBorders>
              <w:top w:val="single" w:sz="18" w:space="0" w:color="auto"/>
              <w:left w:val="nil"/>
              <w:bottom w:val="nil"/>
              <w:right w:val="nil"/>
            </w:tcBorders>
            <w:tcMar>
              <w:top w:w="0" w:type="dxa"/>
              <w:left w:w="28" w:type="dxa"/>
              <w:bottom w:w="0" w:type="dxa"/>
              <w:right w:w="28" w:type="dxa"/>
            </w:tcMar>
            <w:vAlign w:val="center"/>
            <w:hideMark/>
          </w:tcPr>
          <w:p w14:paraId="0F0BD657" w14:textId="77777777" w:rsidR="00353D4D" w:rsidRDefault="00353D4D" w:rsidP="00353D4D">
            <w:pPr>
              <w:jc w:val="center"/>
              <w:rPr>
                <w:rFonts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10</w:t>
            </w:r>
          </w:p>
        </w:tc>
        <w:tc>
          <w:tcPr>
            <w:tcW w:w="713" w:type="pct"/>
            <w:tcBorders>
              <w:top w:val="single" w:sz="18" w:space="0" w:color="auto"/>
              <w:left w:val="nil"/>
              <w:bottom w:val="nil"/>
              <w:right w:val="nil"/>
            </w:tcBorders>
            <w:vAlign w:val="center"/>
            <w:hideMark/>
          </w:tcPr>
          <w:p w14:paraId="542A72FD" w14:textId="77777777" w:rsidR="00353D4D" w:rsidRDefault="00353D4D" w:rsidP="00353D4D">
            <w:pPr>
              <w:widowControl/>
              <w:jc w:val="center"/>
              <w:rPr>
                <w:rFonts w:cs="Times New Roman"/>
                <w:color w:val="000000"/>
                <w:lang w:val="en-GB"/>
              </w:rPr>
            </w:pPr>
            <w:r>
              <w:rPr>
                <w:rFonts w:cs="Times New Roman"/>
                <w:color w:val="000000"/>
                <w:lang w:val="en-GB"/>
              </w:rPr>
              <w:t>5.8</w:t>
            </w:r>
          </w:p>
        </w:tc>
        <w:tc>
          <w:tcPr>
            <w:tcW w:w="833" w:type="pct"/>
            <w:tcBorders>
              <w:top w:val="single" w:sz="18" w:space="0" w:color="auto"/>
              <w:left w:val="nil"/>
              <w:bottom w:val="nil"/>
              <w:right w:val="nil"/>
            </w:tcBorders>
            <w:vAlign w:val="center"/>
            <w:hideMark/>
          </w:tcPr>
          <w:p w14:paraId="7B8A3444" w14:textId="77777777" w:rsidR="00353D4D" w:rsidRDefault="00353D4D" w:rsidP="00353D4D">
            <w:pPr>
              <w:widowControl/>
              <w:jc w:val="center"/>
              <w:rPr>
                <w:rFonts w:cs="Times New Roman"/>
                <w:color w:val="000000"/>
                <w:lang w:val="en-GB"/>
              </w:rPr>
            </w:pPr>
            <w:r>
              <w:rPr>
                <w:rFonts w:cs="Times New Roman"/>
                <w:color w:val="000000"/>
                <w:lang w:val="en-GB"/>
              </w:rPr>
              <w:t>12.0</w:t>
            </w:r>
          </w:p>
        </w:tc>
        <w:tc>
          <w:tcPr>
            <w:tcW w:w="833" w:type="pct"/>
            <w:tcBorders>
              <w:top w:val="single" w:sz="18" w:space="0" w:color="auto"/>
              <w:left w:val="nil"/>
              <w:bottom w:val="nil"/>
              <w:right w:val="nil"/>
            </w:tcBorders>
            <w:vAlign w:val="center"/>
            <w:hideMark/>
          </w:tcPr>
          <w:p w14:paraId="0004052D" w14:textId="77777777" w:rsidR="00353D4D" w:rsidRDefault="00353D4D" w:rsidP="00353D4D">
            <w:pPr>
              <w:widowControl/>
              <w:jc w:val="center"/>
              <w:rPr>
                <w:rFonts w:cs="Times New Roman"/>
                <w:color w:val="000000"/>
                <w:lang w:val="en-GB"/>
              </w:rPr>
            </w:pPr>
            <w:r>
              <w:rPr>
                <w:rFonts w:cs="Times New Roman"/>
                <w:color w:val="000000"/>
                <w:lang w:val="en-GB"/>
              </w:rPr>
              <w:t>0.2</w:t>
            </w:r>
          </w:p>
        </w:tc>
        <w:tc>
          <w:tcPr>
            <w:tcW w:w="834" w:type="pct"/>
            <w:tcBorders>
              <w:top w:val="single" w:sz="18" w:space="0" w:color="auto"/>
              <w:left w:val="nil"/>
              <w:bottom w:val="nil"/>
              <w:right w:val="nil"/>
            </w:tcBorders>
            <w:vAlign w:val="center"/>
            <w:hideMark/>
          </w:tcPr>
          <w:p w14:paraId="35473530" w14:textId="77777777" w:rsidR="00353D4D" w:rsidRDefault="00353D4D" w:rsidP="00353D4D">
            <w:pPr>
              <w:widowControl/>
              <w:jc w:val="center"/>
              <w:rPr>
                <w:rFonts w:cs="Times New Roman"/>
                <w:color w:val="000000"/>
                <w:lang w:val="en-GB"/>
              </w:rPr>
            </w:pPr>
            <w:r>
              <w:rPr>
                <w:rFonts w:cs="Times New Roman"/>
                <w:color w:val="000000"/>
                <w:lang w:val="en-GB"/>
              </w:rPr>
              <w:t>2.0</w:t>
            </w:r>
          </w:p>
        </w:tc>
      </w:tr>
      <w:tr w:rsidR="00353D4D" w14:paraId="3E525C1A" w14:textId="77777777" w:rsidTr="003970CA">
        <w:trPr>
          <w:trHeight w:val="20"/>
          <w:jc w:val="center"/>
        </w:trPr>
        <w:tc>
          <w:tcPr>
            <w:tcW w:w="833" w:type="pct"/>
            <w:tcMar>
              <w:top w:w="0" w:type="dxa"/>
              <w:left w:w="28" w:type="dxa"/>
              <w:bottom w:w="0" w:type="dxa"/>
              <w:right w:w="28" w:type="dxa"/>
            </w:tcMar>
            <w:vAlign w:val="center"/>
            <w:hideMark/>
          </w:tcPr>
          <w:p w14:paraId="5B7B9144"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2</w:t>
            </w:r>
          </w:p>
        </w:tc>
        <w:tc>
          <w:tcPr>
            <w:tcW w:w="954" w:type="pct"/>
            <w:tcMar>
              <w:top w:w="0" w:type="dxa"/>
              <w:left w:w="28" w:type="dxa"/>
              <w:bottom w:w="0" w:type="dxa"/>
              <w:right w:w="28" w:type="dxa"/>
            </w:tcMar>
            <w:vAlign w:val="center"/>
            <w:hideMark/>
          </w:tcPr>
          <w:p w14:paraId="2E80B4F5" w14:textId="77777777" w:rsidR="00353D4D" w:rsidRDefault="00353D4D" w:rsidP="00353D4D">
            <w:pPr>
              <w:jc w:val="center"/>
              <w:rPr>
                <w:rFonts w:eastAsia="等线" w:cs="Times New Roman"/>
                <w:color w:val="000000"/>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vAlign w:val="center"/>
            <w:hideMark/>
          </w:tcPr>
          <w:p w14:paraId="1AAAF5AB" w14:textId="77777777" w:rsidR="00353D4D" w:rsidRDefault="00353D4D" w:rsidP="00353D4D">
            <w:pPr>
              <w:jc w:val="center"/>
              <w:rPr>
                <w:rFonts w:eastAsia="等线" w:cs="Times New Roman"/>
                <w:color w:val="000000"/>
                <w:lang w:val="en-GB"/>
              </w:rPr>
            </w:pPr>
            <w:r>
              <w:rPr>
                <w:rFonts w:eastAsia="等线" w:cs="Times New Roman"/>
                <w:color w:val="000000"/>
                <w:lang w:val="en-GB"/>
              </w:rPr>
              <w:t>7.0</w:t>
            </w:r>
          </w:p>
        </w:tc>
        <w:tc>
          <w:tcPr>
            <w:tcW w:w="833" w:type="pct"/>
            <w:vAlign w:val="center"/>
            <w:hideMark/>
          </w:tcPr>
          <w:p w14:paraId="2B9F72B8" w14:textId="77777777" w:rsidR="00353D4D" w:rsidRDefault="00353D4D" w:rsidP="00353D4D">
            <w:pPr>
              <w:jc w:val="center"/>
              <w:rPr>
                <w:rFonts w:eastAsia="等线" w:cs="Times New Roman"/>
                <w:color w:val="000000"/>
                <w:lang w:val="en-GB"/>
              </w:rPr>
            </w:pPr>
            <w:r>
              <w:rPr>
                <w:rFonts w:eastAsia="等线" w:cs="Times New Roman"/>
                <w:color w:val="000000"/>
                <w:lang w:val="en-GB"/>
              </w:rPr>
              <w:t>37.0</w:t>
            </w:r>
          </w:p>
        </w:tc>
        <w:tc>
          <w:tcPr>
            <w:tcW w:w="833" w:type="pct"/>
            <w:vAlign w:val="center"/>
            <w:hideMark/>
          </w:tcPr>
          <w:p w14:paraId="1F00CF44" w14:textId="77777777" w:rsidR="00353D4D" w:rsidRDefault="00353D4D" w:rsidP="00353D4D">
            <w:pPr>
              <w:jc w:val="center"/>
              <w:rPr>
                <w:rFonts w:eastAsia="等线" w:cs="Times New Roman"/>
                <w:color w:val="000000"/>
                <w:lang w:val="en-GB"/>
              </w:rPr>
            </w:pPr>
            <w:r>
              <w:rPr>
                <w:rFonts w:eastAsia="等线" w:cs="Times New Roman"/>
                <w:color w:val="000000"/>
                <w:lang w:val="en-GB"/>
              </w:rPr>
              <w:t>0.2</w:t>
            </w:r>
          </w:p>
        </w:tc>
        <w:tc>
          <w:tcPr>
            <w:tcW w:w="834" w:type="pct"/>
            <w:vAlign w:val="center"/>
            <w:hideMark/>
          </w:tcPr>
          <w:p w14:paraId="7D1C360C" w14:textId="77777777" w:rsidR="00353D4D" w:rsidRDefault="00353D4D" w:rsidP="00353D4D">
            <w:pPr>
              <w:jc w:val="center"/>
              <w:rPr>
                <w:rFonts w:eastAsia="等线" w:cs="Times New Roman"/>
                <w:color w:val="000000"/>
                <w:lang w:val="en-GB"/>
              </w:rPr>
            </w:pPr>
            <w:r>
              <w:rPr>
                <w:rFonts w:eastAsia="等线" w:cs="Times New Roman"/>
                <w:color w:val="000000"/>
                <w:lang w:val="en-GB"/>
              </w:rPr>
              <w:t>2.0</w:t>
            </w:r>
          </w:p>
        </w:tc>
      </w:tr>
      <w:tr w:rsidR="00353D4D" w14:paraId="2A2F2C1C" w14:textId="77777777" w:rsidTr="003970CA">
        <w:trPr>
          <w:trHeight w:val="20"/>
          <w:jc w:val="center"/>
        </w:trPr>
        <w:tc>
          <w:tcPr>
            <w:tcW w:w="833" w:type="pct"/>
            <w:tcMar>
              <w:top w:w="0" w:type="dxa"/>
              <w:left w:w="28" w:type="dxa"/>
              <w:bottom w:w="0" w:type="dxa"/>
              <w:right w:w="28" w:type="dxa"/>
            </w:tcMar>
            <w:vAlign w:val="center"/>
            <w:hideMark/>
          </w:tcPr>
          <w:p w14:paraId="78A42117"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3</w:t>
            </w:r>
          </w:p>
        </w:tc>
        <w:tc>
          <w:tcPr>
            <w:tcW w:w="954" w:type="pct"/>
            <w:tcMar>
              <w:top w:w="0" w:type="dxa"/>
              <w:left w:w="28" w:type="dxa"/>
              <w:bottom w:w="0" w:type="dxa"/>
              <w:right w:w="28" w:type="dxa"/>
            </w:tcMar>
            <w:vAlign w:val="center"/>
            <w:hideMark/>
          </w:tcPr>
          <w:p w14:paraId="4B9672C8" w14:textId="77777777" w:rsidR="00353D4D" w:rsidRDefault="00353D4D" w:rsidP="00353D4D">
            <w:pPr>
              <w:jc w:val="center"/>
              <w:rPr>
                <w:rFonts w:cs="Times New Roman"/>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vAlign w:val="center"/>
            <w:hideMark/>
          </w:tcPr>
          <w:p w14:paraId="65BE2D35" w14:textId="77777777" w:rsidR="00353D4D" w:rsidRDefault="00353D4D" w:rsidP="00353D4D">
            <w:pPr>
              <w:jc w:val="center"/>
              <w:rPr>
                <w:rFonts w:cs="Times New Roman"/>
                <w:lang w:val="en-GB"/>
              </w:rPr>
            </w:pPr>
            <w:r>
              <w:rPr>
                <w:rFonts w:cs="Times New Roman"/>
                <w:lang w:val="en-GB"/>
              </w:rPr>
              <w:t>5.8</w:t>
            </w:r>
          </w:p>
        </w:tc>
        <w:tc>
          <w:tcPr>
            <w:tcW w:w="833" w:type="pct"/>
            <w:vAlign w:val="center"/>
            <w:hideMark/>
          </w:tcPr>
          <w:p w14:paraId="4BD94031" w14:textId="77777777" w:rsidR="00353D4D" w:rsidRDefault="00353D4D" w:rsidP="00353D4D">
            <w:pPr>
              <w:jc w:val="center"/>
              <w:rPr>
                <w:rFonts w:cs="Times New Roman"/>
                <w:lang w:val="en-GB"/>
              </w:rPr>
            </w:pPr>
            <w:r>
              <w:rPr>
                <w:rFonts w:cs="Times New Roman"/>
                <w:lang w:val="en-GB"/>
              </w:rPr>
              <w:t>160</w:t>
            </w:r>
            <w:r>
              <w:rPr>
                <w:rFonts w:eastAsia="等线" w:cs="Times New Roman"/>
                <w:color w:val="000000"/>
                <w:lang w:val="en-GB"/>
              </w:rPr>
              <w:t>.0</w:t>
            </w:r>
          </w:p>
        </w:tc>
        <w:tc>
          <w:tcPr>
            <w:tcW w:w="833" w:type="pct"/>
            <w:vAlign w:val="center"/>
            <w:hideMark/>
          </w:tcPr>
          <w:p w14:paraId="68806DE4" w14:textId="77777777" w:rsidR="00353D4D" w:rsidRDefault="00353D4D" w:rsidP="00353D4D">
            <w:pPr>
              <w:jc w:val="center"/>
              <w:rPr>
                <w:rFonts w:eastAsia="等线" w:cs="Times New Roman"/>
                <w:color w:val="000000"/>
                <w:lang w:val="en-GB"/>
              </w:rPr>
            </w:pPr>
            <w:r>
              <w:rPr>
                <w:rFonts w:eastAsia="等线" w:cs="Times New Roman"/>
                <w:color w:val="000000"/>
                <w:lang w:val="en-GB"/>
              </w:rPr>
              <w:t>0.2</w:t>
            </w:r>
          </w:p>
        </w:tc>
        <w:tc>
          <w:tcPr>
            <w:tcW w:w="834" w:type="pct"/>
            <w:vAlign w:val="center"/>
            <w:hideMark/>
          </w:tcPr>
          <w:p w14:paraId="2204B8B8" w14:textId="77777777" w:rsidR="00353D4D" w:rsidRDefault="00353D4D" w:rsidP="00353D4D">
            <w:pPr>
              <w:jc w:val="center"/>
              <w:rPr>
                <w:rFonts w:eastAsia="等线" w:cs="Times New Roman"/>
                <w:color w:val="000000"/>
                <w:lang w:val="en-GB"/>
              </w:rPr>
            </w:pPr>
            <w:r>
              <w:rPr>
                <w:rFonts w:eastAsia="等线" w:cs="Times New Roman"/>
                <w:color w:val="000000"/>
                <w:lang w:val="en-GB"/>
              </w:rPr>
              <w:t>2.0</w:t>
            </w:r>
          </w:p>
        </w:tc>
      </w:tr>
      <w:tr w:rsidR="00353D4D" w14:paraId="1F10F93A" w14:textId="77777777" w:rsidTr="003970CA">
        <w:trPr>
          <w:trHeight w:val="20"/>
          <w:jc w:val="center"/>
        </w:trPr>
        <w:tc>
          <w:tcPr>
            <w:tcW w:w="833" w:type="pct"/>
            <w:tcMar>
              <w:top w:w="0" w:type="dxa"/>
              <w:left w:w="28" w:type="dxa"/>
              <w:bottom w:w="0" w:type="dxa"/>
              <w:right w:w="28" w:type="dxa"/>
            </w:tcMar>
            <w:vAlign w:val="center"/>
            <w:hideMark/>
          </w:tcPr>
          <w:p w14:paraId="6EBBE9AA"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4</w:t>
            </w:r>
          </w:p>
        </w:tc>
        <w:tc>
          <w:tcPr>
            <w:tcW w:w="954" w:type="pct"/>
            <w:tcMar>
              <w:top w:w="0" w:type="dxa"/>
              <w:left w:w="28" w:type="dxa"/>
              <w:bottom w:w="0" w:type="dxa"/>
              <w:right w:w="28" w:type="dxa"/>
            </w:tcMar>
            <w:vAlign w:val="center"/>
            <w:hideMark/>
          </w:tcPr>
          <w:p w14:paraId="3A000124" w14:textId="77777777" w:rsidR="00353D4D" w:rsidRDefault="00353D4D" w:rsidP="00353D4D">
            <w:pPr>
              <w:jc w:val="center"/>
              <w:rPr>
                <w:rFonts w:cs="Times New Roman"/>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vAlign w:val="center"/>
            <w:hideMark/>
          </w:tcPr>
          <w:p w14:paraId="2D388896" w14:textId="77777777" w:rsidR="00353D4D" w:rsidRDefault="00353D4D" w:rsidP="00353D4D">
            <w:pPr>
              <w:jc w:val="center"/>
              <w:rPr>
                <w:rFonts w:cs="Times New Roman"/>
                <w:lang w:val="en-GB"/>
              </w:rPr>
            </w:pPr>
            <w:r>
              <w:rPr>
                <w:rFonts w:cs="Times New Roman"/>
                <w:lang w:val="en-GB"/>
              </w:rPr>
              <w:t>5.8</w:t>
            </w:r>
          </w:p>
        </w:tc>
        <w:tc>
          <w:tcPr>
            <w:tcW w:w="833" w:type="pct"/>
            <w:vAlign w:val="center"/>
            <w:hideMark/>
          </w:tcPr>
          <w:p w14:paraId="6CDCB968" w14:textId="77777777" w:rsidR="00353D4D" w:rsidRDefault="00353D4D" w:rsidP="00353D4D">
            <w:pPr>
              <w:jc w:val="center"/>
              <w:rPr>
                <w:rFonts w:cs="Times New Roman"/>
                <w:lang w:val="en-GB"/>
              </w:rPr>
            </w:pPr>
            <w:r>
              <w:rPr>
                <w:rFonts w:cs="Times New Roman"/>
                <w:lang w:val="en-GB"/>
              </w:rPr>
              <w:t>80</w:t>
            </w:r>
            <w:r>
              <w:rPr>
                <w:rFonts w:eastAsia="等线" w:cs="Times New Roman"/>
                <w:color w:val="000000"/>
                <w:lang w:val="en-GB"/>
              </w:rPr>
              <w:t>.0</w:t>
            </w:r>
          </w:p>
        </w:tc>
        <w:tc>
          <w:tcPr>
            <w:tcW w:w="833" w:type="pct"/>
            <w:vAlign w:val="center"/>
            <w:hideMark/>
          </w:tcPr>
          <w:p w14:paraId="6AC1BF98" w14:textId="77777777" w:rsidR="00353D4D" w:rsidRDefault="00353D4D" w:rsidP="00353D4D">
            <w:pPr>
              <w:jc w:val="center"/>
              <w:rPr>
                <w:rFonts w:eastAsia="等线" w:cs="Times New Roman"/>
                <w:color w:val="000000"/>
                <w:lang w:val="en-GB"/>
              </w:rPr>
            </w:pPr>
            <w:r>
              <w:rPr>
                <w:rFonts w:eastAsia="等线" w:cs="Times New Roman"/>
                <w:color w:val="000000"/>
                <w:lang w:val="en-GB"/>
              </w:rPr>
              <w:t>0.1</w:t>
            </w:r>
          </w:p>
        </w:tc>
        <w:tc>
          <w:tcPr>
            <w:tcW w:w="834" w:type="pct"/>
            <w:vAlign w:val="center"/>
            <w:hideMark/>
          </w:tcPr>
          <w:p w14:paraId="25E00AF4" w14:textId="77777777" w:rsidR="00353D4D" w:rsidRDefault="00353D4D" w:rsidP="00353D4D">
            <w:pPr>
              <w:jc w:val="center"/>
              <w:rPr>
                <w:rFonts w:eastAsia="等线" w:cs="Times New Roman"/>
                <w:color w:val="000000"/>
                <w:lang w:val="en-GB"/>
              </w:rPr>
            </w:pPr>
            <w:r>
              <w:rPr>
                <w:rFonts w:eastAsia="等线" w:cs="Times New Roman"/>
                <w:color w:val="000000"/>
                <w:lang w:val="en-GB"/>
              </w:rPr>
              <w:t>2.0</w:t>
            </w:r>
          </w:p>
        </w:tc>
      </w:tr>
      <w:tr w:rsidR="00353D4D" w14:paraId="40ACCB68" w14:textId="77777777" w:rsidTr="003970CA">
        <w:trPr>
          <w:trHeight w:val="20"/>
          <w:jc w:val="center"/>
        </w:trPr>
        <w:tc>
          <w:tcPr>
            <w:tcW w:w="833" w:type="pct"/>
            <w:tcMar>
              <w:top w:w="0" w:type="dxa"/>
              <w:left w:w="28" w:type="dxa"/>
              <w:bottom w:w="0" w:type="dxa"/>
              <w:right w:w="28" w:type="dxa"/>
            </w:tcMar>
            <w:vAlign w:val="center"/>
            <w:hideMark/>
          </w:tcPr>
          <w:p w14:paraId="6935DD97"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5</w:t>
            </w:r>
          </w:p>
        </w:tc>
        <w:tc>
          <w:tcPr>
            <w:tcW w:w="954" w:type="pct"/>
            <w:tcMar>
              <w:top w:w="0" w:type="dxa"/>
              <w:left w:w="28" w:type="dxa"/>
              <w:bottom w:w="0" w:type="dxa"/>
              <w:right w:w="28" w:type="dxa"/>
            </w:tcMar>
            <w:vAlign w:val="center"/>
            <w:hideMark/>
          </w:tcPr>
          <w:p w14:paraId="5282DA8C" w14:textId="77777777" w:rsidR="00353D4D" w:rsidRDefault="00353D4D" w:rsidP="00353D4D">
            <w:pPr>
              <w:jc w:val="center"/>
              <w:rPr>
                <w:rFonts w:cs="Times New Roman"/>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vAlign w:val="center"/>
            <w:hideMark/>
          </w:tcPr>
          <w:p w14:paraId="01070DE5" w14:textId="77777777" w:rsidR="00353D4D" w:rsidRDefault="00353D4D" w:rsidP="00353D4D">
            <w:pPr>
              <w:jc w:val="center"/>
              <w:rPr>
                <w:rFonts w:cs="Times New Roman"/>
                <w:lang w:val="en-GB"/>
              </w:rPr>
            </w:pPr>
            <w:r>
              <w:rPr>
                <w:rFonts w:cs="Times New Roman"/>
                <w:lang w:val="en-GB"/>
              </w:rPr>
              <w:t>5.8</w:t>
            </w:r>
          </w:p>
        </w:tc>
        <w:tc>
          <w:tcPr>
            <w:tcW w:w="833" w:type="pct"/>
            <w:vAlign w:val="center"/>
            <w:hideMark/>
          </w:tcPr>
          <w:p w14:paraId="06ACC64A" w14:textId="77777777" w:rsidR="00353D4D" w:rsidRDefault="00353D4D" w:rsidP="00353D4D">
            <w:pPr>
              <w:jc w:val="center"/>
              <w:rPr>
                <w:rFonts w:cs="Times New Roman"/>
                <w:lang w:val="en-GB"/>
              </w:rPr>
            </w:pPr>
            <w:r>
              <w:rPr>
                <w:rFonts w:cs="Times New Roman"/>
                <w:lang w:val="en-GB"/>
              </w:rPr>
              <w:t>80</w:t>
            </w:r>
            <w:r>
              <w:rPr>
                <w:rFonts w:eastAsia="等线" w:cs="Times New Roman"/>
                <w:color w:val="000000"/>
                <w:lang w:val="en-GB"/>
              </w:rPr>
              <w:t>.0</w:t>
            </w:r>
          </w:p>
        </w:tc>
        <w:tc>
          <w:tcPr>
            <w:tcW w:w="833" w:type="pct"/>
            <w:vAlign w:val="center"/>
            <w:hideMark/>
          </w:tcPr>
          <w:p w14:paraId="2D3FABEC" w14:textId="77777777" w:rsidR="00353D4D" w:rsidRDefault="00353D4D" w:rsidP="00353D4D">
            <w:pPr>
              <w:jc w:val="center"/>
              <w:rPr>
                <w:rFonts w:eastAsia="等线" w:cs="Times New Roman"/>
                <w:color w:val="000000"/>
                <w:lang w:val="en-GB"/>
              </w:rPr>
            </w:pPr>
            <w:r>
              <w:rPr>
                <w:rFonts w:eastAsia="等线" w:cs="Times New Roman"/>
                <w:color w:val="000000"/>
                <w:lang w:val="en-GB"/>
              </w:rPr>
              <w:t>0.2</w:t>
            </w:r>
          </w:p>
        </w:tc>
        <w:tc>
          <w:tcPr>
            <w:tcW w:w="834" w:type="pct"/>
            <w:vAlign w:val="center"/>
            <w:hideMark/>
          </w:tcPr>
          <w:p w14:paraId="7EB3540F" w14:textId="77777777" w:rsidR="00353D4D" w:rsidRDefault="00353D4D" w:rsidP="00353D4D">
            <w:pPr>
              <w:jc w:val="center"/>
              <w:rPr>
                <w:rFonts w:eastAsia="等线" w:cs="Times New Roman"/>
                <w:color w:val="000000"/>
                <w:lang w:val="en-GB"/>
              </w:rPr>
            </w:pPr>
            <w:r>
              <w:rPr>
                <w:rFonts w:eastAsia="等线" w:cs="Times New Roman"/>
                <w:color w:val="000000"/>
                <w:lang w:val="en-GB"/>
              </w:rPr>
              <w:t>2.0</w:t>
            </w:r>
          </w:p>
        </w:tc>
      </w:tr>
      <w:tr w:rsidR="00353D4D" w14:paraId="5FBE9D14" w14:textId="77777777" w:rsidTr="003970CA">
        <w:trPr>
          <w:trHeight w:val="20"/>
          <w:jc w:val="center"/>
        </w:trPr>
        <w:tc>
          <w:tcPr>
            <w:tcW w:w="833" w:type="pct"/>
            <w:tcMar>
              <w:top w:w="0" w:type="dxa"/>
              <w:left w:w="28" w:type="dxa"/>
              <w:bottom w:w="0" w:type="dxa"/>
              <w:right w:w="28" w:type="dxa"/>
            </w:tcMar>
            <w:vAlign w:val="center"/>
            <w:hideMark/>
          </w:tcPr>
          <w:p w14:paraId="40043211"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6</w:t>
            </w:r>
          </w:p>
        </w:tc>
        <w:tc>
          <w:tcPr>
            <w:tcW w:w="954" w:type="pct"/>
            <w:tcMar>
              <w:top w:w="0" w:type="dxa"/>
              <w:left w:w="28" w:type="dxa"/>
              <w:bottom w:w="0" w:type="dxa"/>
              <w:right w:w="28" w:type="dxa"/>
            </w:tcMar>
            <w:vAlign w:val="center"/>
            <w:hideMark/>
          </w:tcPr>
          <w:p w14:paraId="7C01957B" w14:textId="77777777" w:rsidR="00353D4D" w:rsidRDefault="00353D4D" w:rsidP="00353D4D">
            <w:pPr>
              <w:jc w:val="center"/>
              <w:rPr>
                <w:rFonts w:cs="Times New Roman"/>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vAlign w:val="center"/>
            <w:hideMark/>
          </w:tcPr>
          <w:p w14:paraId="63D091AF" w14:textId="77777777" w:rsidR="00353D4D" w:rsidRDefault="00353D4D" w:rsidP="00353D4D">
            <w:pPr>
              <w:jc w:val="center"/>
              <w:rPr>
                <w:rFonts w:cs="Times New Roman"/>
                <w:lang w:val="en-GB"/>
              </w:rPr>
            </w:pPr>
            <w:r>
              <w:rPr>
                <w:rFonts w:cs="Times New Roman"/>
                <w:lang w:val="en-GB"/>
              </w:rPr>
              <w:t>5.8</w:t>
            </w:r>
          </w:p>
        </w:tc>
        <w:tc>
          <w:tcPr>
            <w:tcW w:w="833" w:type="pct"/>
            <w:vAlign w:val="center"/>
            <w:hideMark/>
          </w:tcPr>
          <w:p w14:paraId="5371C61B" w14:textId="77777777" w:rsidR="00353D4D" w:rsidRDefault="00353D4D" w:rsidP="00353D4D">
            <w:pPr>
              <w:jc w:val="center"/>
              <w:rPr>
                <w:rFonts w:cs="Times New Roman"/>
                <w:lang w:val="en-GB"/>
              </w:rPr>
            </w:pPr>
            <w:r>
              <w:rPr>
                <w:rFonts w:cs="Times New Roman"/>
                <w:lang w:val="en-GB"/>
              </w:rPr>
              <w:t>80</w:t>
            </w:r>
            <w:r>
              <w:rPr>
                <w:rFonts w:eastAsia="等线" w:cs="Times New Roman"/>
                <w:color w:val="000000"/>
                <w:lang w:val="en-GB"/>
              </w:rPr>
              <w:t>.0</w:t>
            </w:r>
          </w:p>
        </w:tc>
        <w:tc>
          <w:tcPr>
            <w:tcW w:w="833" w:type="pct"/>
            <w:vAlign w:val="center"/>
            <w:hideMark/>
          </w:tcPr>
          <w:p w14:paraId="4EC9EA5A" w14:textId="77777777" w:rsidR="00353D4D" w:rsidRDefault="00353D4D" w:rsidP="00353D4D">
            <w:pPr>
              <w:jc w:val="center"/>
              <w:rPr>
                <w:rFonts w:cs="Times New Roman"/>
                <w:lang w:val="en-GB"/>
              </w:rPr>
            </w:pPr>
            <w:r>
              <w:rPr>
                <w:rFonts w:cs="Times New Roman"/>
                <w:lang w:val="en-GB"/>
              </w:rPr>
              <w:t>0.3</w:t>
            </w:r>
          </w:p>
        </w:tc>
        <w:tc>
          <w:tcPr>
            <w:tcW w:w="834" w:type="pct"/>
            <w:vAlign w:val="center"/>
            <w:hideMark/>
          </w:tcPr>
          <w:p w14:paraId="333051CB" w14:textId="77777777" w:rsidR="00353D4D" w:rsidRDefault="00353D4D" w:rsidP="00353D4D">
            <w:pPr>
              <w:jc w:val="center"/>
              <w:rPr>
                <w:rFonts w:cs="Times New Roman"/>
                <w:lang w:val="en-GB"/>
              </w:rPr>
            </w:pPr>
            <w:r>
              <w:rPr>
                <w:rFonts w:cs="Times New Roman"/>
                <w:lang w:val="en-GB"/>
              </w:rPr>
              <w:t>2.0</w:t>
            </w:r>
          </w:p>
        </w:tc>
      </w:tr>
      <w:tr w:rsidR="00353D4D" w14:paraId="381E40C8" w14:textId="77777777" w:rsidTr="003970CA">
        <w:trPr>
          <w:trHeight w:val="20"/>
          <w:jc w:val="center"/>
        </w:trPr>
        <w:tc>
          <w:tcPr>
            <w:tcW w:w="833" w:type="pct"/>
            <w:tcBorders>
              <w:top w:val="nil"/>
              <w:left w:val="nil"/>
              <w:bottom w:val="single" w:sz="18" w:space="0" w:color="auto"/>
              <w:right w:val="nil"/>
            </w:tcBorders>
            <w:tcMar>
              <w:top w:w="0" w:type="dxa"/>
              <w:left w:w="28" w:type="dxa"/>
              <w:bottom w:w="0" w:type="dxa"/>
              <w:right w:w="28" w:type="dxa"/>
            </w:tcMar>
            <w:vAlign w:val="center"/>
            <w:hideMark/>
          </w:tcPr>
          <w:p w14:paraId="2E9CFB48" w14:textId="77777777" w:rsidR="00353D4D" w:rsidRDefault="00353D4D" w:rsidP="00353D4D">
            <w:pPr>
              <w:pStyle w:val="a5"/>
              <w:spacing w:line="336" w:lineRule="auto"/>
              <w:ind w:firstLineChars="0" w:firstLine="0"/>
              <w:jc w:val="center"/>
              <w:rPr>
                <w:rFonts w:cs="Times New Roman"/>
                <w:lang w:val="en-GB"/>
              </w:rPr>
            </w:pPr>
            <w:r>
              <w:rPr>
                <w:rFonts w:cs="Times New Roman"/>
                <w:lang w:val="en-GB"/>
              </w:rPr>
              <w:t>7</w:t>
            </w:r>
          </w:p>
        </w:tc>
        <w:tc>
          <w:tcPr>
            <w:tcW w:w="954" w:type="pct"/>
            <w:tcBorders>
              <w:top w:val="nil"/>
              <w:left w:val="nil"/>
              <w:bottom w:val="single" w:sz="18" w:space="0" w:color="auto"/>
              <w:right w:val="nil"/>
            </w:tcBorders>
            <w:tcMar>
              <w:top w:w="0" w:type="dxa"/>
              <w:left w:w="28" w:type="dxa"/>
              <w:bottom w:w="0" w:type="dxa"/>
              <w:right w:w="28" w:type="dxa"/>
            </w:tcMar>
            <w:vAlign w:val="center"/>
            <w:hideMark/>
          </w:tcPr>
          <w:p w14:paraId="5760CC07" w14:textId="77777777" w:rsidR="00353D4D" w:rsidRDefault="00353D4D" w:rsidP="00353D4D">
            <w:pPr>
              <w:jc w:val="center"/>
              <w:rPr>
                <w:rFonts w:eastAsia="Times New Roman"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713" w:type="pct"/>
            <w:tcBorders>
              <w:top w:val="nil"/>
              <w:left w:val="nil"/>
              <w:bottom w:val="single" w:sz="18" w:space="0" w:color="auto"/>
              <w:right w:val="nil"/>
            </w:tcBorders>
            <w:vAlign w:val="center"/>
            <w:hideMark/>
          </w:tcPr>
          <w:p w14:paraId="377FFE56" w14:textId="77777777" w:rsidR="00353D4D" w:rsidRDefault="00353D4D" w:rsidP="00353D4D">
            <w:pPr>
              <w:jc w:val="center"/>
              <w:rPr>
                <w:rFonts w:cs="Times New Roman"/>
                <w:lang w:val="en-GB"/>
              </w:rPr>
            </w:pPr>
            <w:r>
              <w:rPr>
                <w:rFonts w:cs="Times New Roman"/>
                <w:lang w:val="en-GB"/>
              </w:rPr>
              <w:t>5.8</w:t>
            </w:r>
          </w:p>
        </w:tc>
        <w:tc>
          <w:tcPr>
            <w:tcW w:w="833" w:type="pct"/>
            <w:tcBorders>
              <w:top w:val="nil"/>
              <w:left w:val="nil"/>
              <w:bottom w:val="single" w:sz="18" w:space="0" w:color="auto"/>
              <w:right w:val="nil"/>
            </w:tcBorders>
            <w:vAlign w:val="center"/>
            <w:hideMark/>
          </w:tcPr>
          <w:p w14:paraId="444D0242" w14:textId="77777777" w:rsidR="00353D4D" w:rsidRDefault="00353D4D" w:rsidP="00353D4D">
            <w:pPr>
              <w:jc w:val="center"/>
              <w:rPr>
                <w:rFonts w:cs="Times New Roman"/>
                <w:lang w:val="en-GB"/>
              </w:rPr>
            </w:pPr>
            <w:r>
              <w:rPr>
                <w:rFonts w:cs="Times New Roman"/>
                <w:lang w:val="en-GB"/>
              </w:rPr>
              <w:t>60</w:t>
            </w:r>
            <w:r>
              <w:rPr>
                <w:rFonts w:eastAsia="等线" w:cs="Times New Roman"/>
                <w:color w:val="000000"/>
                <w:lang w:val="en-GB"/>
              </w:rPr>
              <w:t>.0</w:t>
            </w:r>
          </w:p>
        </w:tc>
        <w:tc>
          <w:tcPr>
            <w:tcW w:w="833" w:type="pct"/>
            <w:tcBorders>
              <w:top w:val="nil"/>
              <w:left w:val="nil"/>
              <w:bottom w:val="single" w:sz="18" w:space="0" w:color="auto"/>
              <w:right w:val="nil"/>
            </w:tcBorders>
            <w:vAlign w:val="center"/>
            <w:hideMark/>
          </w:tcPr>
          <w:p w14:paraId="595C6FB9" w14:textId="77777777" w:rsidR="00353D4D" w:rsidRDefault="00353D4D" w:rsidP="00353D4D">
            <w:pPr>
              <w:jc w:val="center"/>
              <w:rPr>
                <w:rFonts w:cs="Times New Roman"/>
                <w:lang w:val="en-GB"/>
              </w:rPr>
            </w:pPr>
            <w:r>
              <w:rPr>
                <w:rFonts w:cs="Times New Roman"/>
                <w:lang w:val="en-GB"/>
              </w:rPr>
              <w:t>0.2</w:t>
            </w:r>
          </w:p>
        </w:tc>
        <w:tc>
          <w:tcPr>
            <w:tcW w:w="834" w:type="pct"/>
            <w:tcBorders>
              <w:top w:val="nil"/>
              <w:left w:val="nil"/>
              <w:bottom w:val="single" w:sz="18" w:space="0" w:color="auto"/>
              <w:right w:val="nil"/>
            </w:tcBorders>
            <w:vAlign w:val="center"/>
            <w:hideMark/>
          </w:tcPr>
          <w:p w14:paraId="4A36EC91" w14:textId="77777777" w:rsidR="00353D4D" w:rsidRDefault="00353D4D" w:rsidP="00353D4D">
            <w:pPr>
              <w:jc w:val="center"/>
              <w:rPr>
                <w:rFonts w:cs="Times New Roman"/>
                <w:lang w:val="en-GB"/>
              </w:rPr>
            </w:pPr>
            <w:r>
              <w:rPr>
                <w:rFonts w:cs="Times New Roman"/>
                <w:lang w:val="en-GB"/>
              </w:rPr>
              <w:t>1.5</w:t>
            </w:r>
          </w:p>
        </w:tc>
      </w:tr>
    </w:tbl>
    <w:bookmarkEnd w:id="5"/>
    <w:p w14:paraId="7BA804C8" w14:textId="04FE9438" w:rsidR="00353D4D" w:rsidRDefault="00353D4D" w:rsidP="00353D4D">
      <w:pPr>
        <w:pStyle w:val="af4"/>
        <w:adjustRightInd w:val="0"/>
        <w:snapToGrid w:val="0"/>
        <w:spacing w:beforeLines="150" w:before="468"/>
        <w:ind w:firstLine="480"/>
        <w:jc w:val="center"/>
        <w:rPr>
          <w:rFonts w:ascii="Times New Roman" w:hAnsi="Times New Roman" w:cs="Times New Roman"/>
          <w:sz w:val="24"/>
          <w:lang w:val="en-GB"/>
        </w:rPr>
      </w:pPr>
      <w:r w:rsidRPr="002874EE">
        <w:rPr>
          <w:rFonts w:ascii="Times New Roman" w:eastAsia="宋体" w:hAnsi="Times New Roman" w:cs="Times New Roman" w:hint="eastAsia"/>
          <w:sz w:val="24"/>
          <w:lang w:val="en-GB"/>
        </w:rPr>
        <w:t>表</w:t>
      </w:r>
      <w:r w:rsidRPr="002874EE">
        <w:rPr>
          <w:rFonts w:ascii="Times New Roman" w:eastAsia="宋体" w:hAnsi="Times New Roman" w:cs="Times New Roman" w:hint="eastAsia"/>
          <w:sz w:val="24"/>
          <w:lang w:val="en-GB"/>
        </w:rPr>
        <w:t>3</w:t>
      </w:r>
      <w:r w:rsidRPr="002874EE">
        <w:rPr>
          <w:rFonts w:ascii="Times New Roman" w:eastAsia="宋体" w:hAnsi="Times New Roman" w:cs="Times New Roman"/>
          <w:sz w:val="24"/>
          <w:lang w:val="en-GB"/>
        </w:rPr>
        <w:t xml:space="preserve"> </w:t>
      </w:r>
      <w:r>
        <w:rPr>
          <w:rFonts w:ascii="Times New Roman" w:eastAsia="宋体" w:hAnsi="Times New Roman" w:cs="Times New Roman"/>
          <w:sz w:val="24"/>
          <w:lang w:val="en-GB"/>
        </w:rPr>
        <w:t xml:space="preserve"> </w:t>
      </w:r>
      <w:r>
        <w:rPr>
          <w:rFonts w:ascii="Times New Roman" w:eastAsia="宋体" w:hAnsi="Times New Roman" w:cs="Times New Roman" w:hint="eastAsia"/>
          <w:sz w:val="24"/>
          <w:lang w:val="en-GB"/>
        </w:rPr>
        <w:t>各向异</w:t>
      </w:r>
      <w:r w:rsidRPr="00E26955">
        <w:rPr>
          <w:rFonts w:ascii="Times New Roman" w:eastAsia="宋体" w:hAnsi="Times New Roman" w:cs="Times New Roman" w:hint="eastAsia"/>
          <w:sz w:val="24"/>
          <w:lang w:val="en-GB"/>
        </w:rPr>
        <w:t>性材料算例对应的蠕变参数</w:t>
      </w:r>
      <w:r>
        <w:rPr>
          <w:rFonts w:ascii="Times New Roman" w:hAnsi="Times New Roman" w:cs="Times New Roman"/>
          <w:noProof/>
          <w:position w:val="-14"/>
          <w:lang w:val="en-GB"/>
        </w:rPr>
        <w:object w:dxaOrig="300" w:dyaOrig="384" w14:anchorId="78794960">
          <v:shape id="_x0000_i1053" type="#_x0000_t75" style="width:15.7pt;height:19.25pt" o:ole="">
            <v:imagedata r:id="rId55" o:title=""/>
          </v:shape>
          <o:OLEObject Type="Embed" ProgID="Equation.DSMT4" ShapeID="_x0000_i1053" DrawAspect="Content" ObjectID="_1798203796" r:id="rId56"/>
        </w:object>
      </w:r>
      <w:r>
        <w:rPr>
          <w:rFonts w:ascii="Times New Roman" w:eastAsiaTheme="minorEastAsia" w:hAnsi="Times New Roman" w:cs="Times New Roman"/>
          <w:sz w:val="24"/>
          <w:szCs w:val="24"/>
          <w:lang w:val="en-GB"/>
        </w:rPr>
        <w:t xml:space="preserve"> </w:t>
      </w:r>
      <w:r w:rsidRPr="00E26955">
        <w:rPr>
          <w:rFonts w:ascii="宋体" w:eastAsia="宋体" w:hAnsi="宋体" w:cs="Times New Roman" w:hint="eastAsia"/>
          <w:sz w:val="24"/>
          <w:szCs w:val="24"/>
          <w:lang w:val="en-GB"/>
        </w:rPr>
        <w:t>和</w:t>
      </w:r>
      <w:r w:rsidRPr="00E26955">
        <w:rPr>
          <w:rFonts w:ascii="Times New Roman" w:eastAsiaTheme="minorEastAsia" w:hAnsi="Times New Roman" w:cs="Times New Roman"/>
          <w:i/>
          <w:sz w:val="24"/>
          <w:szCs w:val="24"/>
          <w:lang w:val="en-GB"/>
        </w:rPr>
        <w:t>n</w:t>
      </w:r>
      <w:r>
        <w:rPr>
          <w:rFonts w:ascii="宋体" w:eastAsia="宋体" w:hAnsi="宋体" w:cs="Times New Roman" w:hint="eastAsia"/>
          <w:sz w:val="24"/>
          <w:szCs w:val="24"/>
          <w:lang w:val="en-GB"/>
        </w:rPr>
        <w:t>、施加</w:t>
      </w:r>
      <w:r w:rsidRPr="00E26955">
        <w:rPr>
          <w:rFonts w:ascii="宋体" w:eastAsia="宋体" w:hAnsi="宋体" w:cs="Times New Roman" w:hint="eastAsia"/>
          <w:sz w:val="24"/>
          <w:szCs w:val="24"/>
          <w:lang w:val="en-GB"/>
        </w:rPr>
        <w:t>力</w:t>
      </w:r>
      <w:r w:rsidRPr="002874EE">
        <w:rPr>
          <w:rFonts w:ascii="宋体" w:eastAsia="宋体" w:hAnsi="宋体" w:cs="Times New Roman" w:hint="eastAsia"/>
          <w:noProof/>
          <w:position w:val="-4"/>
          <w:sz w:val="24"/>
          <w:szCs w:val="24"/>
          <w:lang w:val="en-GB"/>
        </w:rPr>
        <w:object w:dxaOrig="260" w:dyaOrig="260" w14:anchorId="6000D0EC">
          <v:shape id="_x0000_i1054" type="#_x0000_t75" style="width:12.85pt;height:12.85pt" o:ole="">
            <v:imagedata r:id="rId57" o:title=""/>
          </v:shape>
          <o:OLEObject Type="Embed" ProgID="Equation.DSMT4" ShapeID="_x0000_i1054" DrawAspect="Content" ObjectID="_1798203797" r:id="rId58"/>
        </w:object>
      </w:r>
      <w:r>
        <w:rPr>
          <w:rFonts w:ascii="宋体" w:eastAsia="宋体" w:hAnsi="宋体" w:cs="Times New Roman" w:hint="eastAsia"/>
          <w:sz w:val="24"/>
          <w:szCs w:val="24"/>
          <w:lang w:val="en-GB"/>
        </w:rPr>
        <w:t>、</w:t>
      </w:r>
      <w:r w:rsidRPr="00E26955">
        <w:rPr>
          <w:rFonts w:ascii="宋体" w:eastAsia="宋体" w:hAnsi="宋体" w:cs="Times New Roman" w:hint="eastAsia"/>
          <w:sz w:val="24"/>
          <w:szCs w:val="24"/>
          <w:lang w:val="en-GB"/>
        </w:rPr>
        <w:t>冲头与试样表面间的摩擦系数</w:t>
      </w:r>
      <w:r w:rsidRPr="00E26955">
        <w:rPr>
          <w:rFonts w:ascii="Times New Roman" w:hAnsi="Times New Roman" w:cs="Times New Roman"/>
          <w:noProof/>
          <w:position w:val="-10"/>
          <w:sz w:val="24"/>
          <w:szCs w:val="24"/>
          <w:lang w:val="en-GB"/>
        </w:rPr>
        <w:object w:dxaOrig="240" w:dyaOrig="264" w14:anchorId="1A5BE10D">
          <v:shape id="_x0000_i1055" type="#_x0000_t75" style="width:12.1pt;height:13.55pt" o:ole="">
            <v:imagedata r:id="rId50" o:title=""/>
          </v:shape>
          <o:OLEObject Type="Embed" ProgID="Equation.DSMT4" ShapeID="_x0000_i1055" DrawAspect="Content" ObjectID="_1798203798" r:id="rId59"/>
        </w:object>
      </w:r>
      <w:r w:rsidRPr="00E26955">
        <w:rPr>
          <w:rFonts w:ascii="宋体" w:eastAsia="宋体" w:hAnsi="宋体" w:cs="Times New Roman" w:hint="eastAsia"/>
          <w:noProof/>
          <w:sz w:val="24"/>
          <w:szCs w:val="24"/>
          <w:lang w:val="en-GB"/>
        </w:rPr>
        <w:t>和试样冲击区的宽度</w:t>
      </w:r>
      <w:r w:rsidRPr="00E26955">
        <w:rPr>
          <w:rFonts w:ascii="Times New Roman" w:hAnsi="Times New Roman" w:cs="Times New Roman"/>
          <w:i/>
          <w:noProof/>
          <w:sz w:val="24"/>
          <w:szCs w:val="24"/>
          <w:lang w:val="en-GB"/>
        </w:rPr>
        <w:t>b</w:t>
      </w:r>
      <w:r w:rsidR="005E16DF" w:rsidRPr="00E370B3">
        <w:rPr>
          <w:rFonts w:hint="eastAsia"/>
          <w:sz w:val="24"/>
          <w:szCs w:val="32"/>
          <w:vertAlign w:val="superscript"/>
          <w:lang w:val="en-GB"/>
        </w:rPr>
        <w:t>[</w:t>
      </w:r>
      <w:r w:rsidR="005E16DF">
        <w:rPr>
          <w:rFonts w:hint="eastAsia"/>
          <w:sz w:val="24"/>
          <w:szCs w:val="32"/>
          <w:vertAlign w:val="superscript"/>
          <w:lang w:val="en-GB"/>
        </w:rPr>
        <w:t>1</w:t>
      </w:r>
      <w:r w:rsidR="005E16DF" w:rsidRPr="00E370B3">
        <w:rPr>
          <w:rFonts w:hint="eastAsia"/>
          <w:sz w:val="24"/>
          <w:szCs w:val="32"/>
          <w:vertAlign w:val="superscript"/>
          <w:lang w:val="en-GB"/>
        </w:rPr>
        <w:t>]</w:t>
      </w:r>
    </w:p>
    <w:tbl>
      <w:tblPr>
        <w:tblStyle w:val="a6"/>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4"/>
        <w:gridCol w:w="1559"/>
        <w:gridCol w:w="424"/>
        <w:gridCol w:w="866"/>
        <w:gridCol w:w="703"/>
        <w:gridCol w:w="703"/>
        <w:gridCol w:w="703"/>
        <w:gridCol w:w="703"/>
        <w:gridCol w:w="703"/>
        <w:gridCol w:w="703"/>
        <w:gridCol w:w="683"/>
      </w:tblGrid>
      <w:tr w:rsidR="00353D4D" w14:paraId="3B9BE374" w14:textId="77777777" w:rsidTr="003970CA">
        <w:trPr>
          <w:trHeight w:val="20"/>
          <w:jc w:val="center"/>
        </w:trPr>
        <w:tc>
          <w:tcPr>
            <w:tcW w:w="350" w:type="pct"/>
            <w:tcBorders>
              <w:top w:val="single" w:sz="18" w:space="0" w:color="auto"/>
              <w:left w:val="nil"/>
              <w:bottom w:val="single" w:sz="18" w:space="0" w:color="auto"/>
              <w:right w:val="nil"/>
            </w:tcBorders>
            <w:tcMar>
              <w:top w:w="0" w:type="dxa"/>
              <w:left w:w="28" w:type="dxa"/>
              <w:bottom w:w="0" w:type="dxa"/>
              <w:right w:w="28" w:type="dxa"/>
            </w:tcMar>
            <w:vAlign w:val="center"/>
            <w:hideMark/>
          </w:tcPr>
          <w:p w14:paraId="77CC5B79" w14:textId="77777777" w:rsidR="00353D4D" w:rsidRPr="002874EE" w:rsidRDefault="00353D4D" w:rsidP="00353D4D">
            <w:pPr>
              <w:pStyle w:val="a5"/>
              <w:adjustRightInd w:val="0"/>
              <w:snapToGrid w:val="0"/>
              <w:spacing w:line="312" w:lineRule="auto"/>
              <w:ind w:firstLineChars="0" w:firstLine="0"/>
              <w:jc w:val="center"/>
              <w:rPr>
                <w:rFonts w:ascii="宋体" w:eastAsia="宋体" w:cs="Times New Roman"/>
                <w:color w:val="000000" w:themeColor="text1"/>
                <w:lang w:val="en-GB"/>
              </w:rPr>
            </w:pPr>
            <w:r w:rsidRPr="002874EE">
              <w:rPr>
                <w:rFonts w:ascii="宋体" w:eastAsia="宋体" w:hAnsiTheme="minorEastAsia" w:cs="Times New Roman" w:hint="eastAsia"/>
                <w:color w:val="000000" w:themeColor="text1"/>
                <w:lang w:val="en-GB"/>
              </w:rPr>
              <w:t>算例</w:t>
            </w:r>
          </w:p>
        </w:tc>
        <w:tc>
          <w:tcPr>
            <w:tcW w:w="935" w:type="pct"/>
            <w:tcBorders>
              <w:top w:val="single" w:sz="18" w:space="0" w:color="auto"/>
              <w:left w:val="nil"/>
              <w:bottom w:val="single" w:sz="18" w:space="0" w:color="auto"/>
              <w:right w:val="nil"/>
            </w:tcBorders>
            <w:tcMar>
              <w:top w:w="0" w:type="dxa"/>
              <w:left w:w="28" w:type="dxa"/>
              <w:bottom w:w="0" w:type="dxa"/>
              <w:right w:w="28" w:type="dxa"/>
            </w:tcMar>
            <w:vAlign w:val="center"/>
            <w:hideMark/>
          </w:tcPr>
          <w:p w14:paraId="75DE23AB" w14:textId="77777777" w:rsidR="00353D4D" w:rsidRDefault="00353D4D" w:rsidP="00353D4D">
            <w:pPr>
              <w:pStyle w:val="a5"/>
              <w:adjustRightInd w:val="0"/>
              <w:snapToGrid w:val="0"/>
              <w:ind w:firstLineChars="0" w:firstLine="0"/>
              <w:jc w:val="center"/>
              <w:rPr>
                <w:rFonts w:cs="Times New Roman"/>
                <w:color w:val="000000" w:themeColor="text1"/>
                <w:szCs w:val="24"/>
                <w:lang w:val="en-GB"/>
              </w:rPr>
            </w:pPr>
            <w:r>
              <w:rPr>
                <w:rFonts w:cs="Times New Roman"/>
                <w:noProof/>
                <w:position w:val="-12"/>
                <w:szCs w:val="24"/>
                <w:lang w:val="en-GB"/>
              </w:rPr>
              <w:object w:dxaOrig="348" w:dyaOrig="348" w14:anchorId="51D5781A">
                <v:shape id="_x0000_i1056" type="#_x0000_t75" style="width:17.1pt;height:17.1pt" o:ole="">
                  <v:imagedata r:id="rId60" o:title=""/>
                </v:shape>
                <o:OLEObject Type="Embed" ProgID="Equation.DSMT4" ShapeID="_x0000_i1056" DrawAspect="Content" ObjectID="_1798203799" r:id="rId61"/>
              </w:object>
            </w:r>
          </w:p>
          <w:p w14:paraId="660B5AEB" w14:textId="77777777" w:rsidR="00353D4D" w:rsidRDefault="00353D4D" w:rsidP="00353D4D">
            <w:pPr>
              <w:pStyle w:val="a5"/>
              <w:adjustRightInd w:val="0"/>
              <w:snapToGrid w:val="0"/>
              <w:ind w:firstLineChars="0" w:firstLine="0"/>
              <w:jc w:val="center"/>
              <w:rPr>
                <w:rFonts w:cs="Times New Roman"/>
                <w:color w:val="000000" w:themeColor="text1"/>
                <w:lang w:val="en-GB"/>
              </w:rPr>
            </w:pPr>
            <w:r>
              <w:rPr>
                <w:rFonts w:cs="Times New Roman"/>
                <w:color w:val="000000" w:themeColor="text1"/>
                <w:lang w:val="en-GB"/>
              </w:rPr>
              <w:t>(</w:t>
            </w:r>
            <w:proofErr w:type="spellStart"/>
            <w:r>
              <w:rPr>
                <w:rFonts w:cs="Times New Roman"/>
                <w:color w:val="000000" w:themeColor="text1"/>
                <w:lang w:val="en-GB"/>
              </w:rPr>
              <w:t>MPa</w:t>
            </w:r>
            <w:proofErr w:type="spellEnd"/>
            <w:r>
              <w:rPr>
                <w:rFonts w:cs="Times New Roman"/>
                <w:color w:val="000000" w:themeColor="text1"/>
                <w:vertAlign w:val="superscript"/>
                <w:lang w:val="en-GB"/>
              </w:rPr>
              <w:t>-n</w:t>
            </w:r>
            <w:r>
              <w:rPr>
                <w:rFonts w:cs="Times New Roman"/>
                <w:color w:val="000000" w:themeColor="text1"/>
                <w:lang w:val="en-GB"/>
              </w:rPr>
              <w:t>/h)</w:t>
            </w:r>
          </w:p>
        </w:tc>
        <w:tc>
          <w:tcPr>
            <w:tcW w:w="254" w:type="pct"/>
            <w:tcBorders>
              <w:top w:val="single" w:sz="18" w:space="0" w:color="auto"/>
              <w:left w:val="nil"/>
              <w:bottom w:val="single" w:sz="18" w:space="0" w:color="auto"/>
              <w:right w:val="nil"/>
            </w:tcBorders>
            <w:vAlign w:val="center"/>
            <w:hideMark/>
          </w:tcPr>
          <w:p w14:paraId="5CABD6B1" w14:textId="77777777" w:rsidR="00353D4D" w:rsidRDefault="00353D4D" w:rsidP="00353D4D">
            <w:pPr>
              <w:pStyle w:val="a5"/>
              <w:adjustRightInd w:val="0"/>
              <w:snapToGrid w:val="0"/>
              <w:spacing w:line="312" w:lineRule="auto"/>
              <w:ind w:firstLineChars="0" w:firstLine="0"/>
              <w:jc w:val="center"/>
              <w:rPr>
                <w:rFonts w:cs="Times New Roman"/>
                <w:color w:val="000000" w:themeColor="text1"/>
                <w:lang w:val="en-GB"/>
              </w:rPr>
            </w:pPr>
            <w:r>
              <w:rPr>
                <w:rFonts w:cs="Times New Roman"/>
                <w:i/>
                <w:noProof/>
                <w:color w:val="000000" w:themeColor="text1"/>
                <w:position w:val="-30"/>
                <w:szCs w:val="24"/>
                <w:lang w:val="en-GB"/>
              </w:rPr>
              <w:object w:dxaOrig="420" w:dyaOrig="660" w14:anchorId="056D691F">
                <v:shape id="_x0000_i1057" type="#_x0000_t75" style="width:20.65pt;height:32.1pt" o:ole="">
                  <v:imagedata r:id="rId62" o:title=""/>
                </v:shape>
                <o:OLEObject Type="Embed" ProgID="Equation.DSMT4" ShapeID="_x0000_i1057" DrawAspect="Content" ObjectID="_1798203800" r:id="rId63"/>
              </w:object>
            </w:r>
            <w:r>
              <w:rPr>
                <w:rFonts w:cs="Times New Roman"/>
                <w:color w:val="000000" w:themeColor="text1"/>
                <w:szCs w:val="24"/>
                <w:lang w:val="en-GB"/>
              </w:rPr>
              <w:t xml:space="preserve"> </w:t>
            </w:r>
          </w:p>
        </w:tc>
        <w:tc>
          <w:tcPr>
            <w:tcW w:w="519" w:type="pct"/>
            <w:tcBorders>
              <w:top w:val="single" w:sz="18" w:space="0" w:color="auto"/>
              <w:left w:val="nil"/>
              <w:bottom w:val="single" w:sz="18" w:space="0" w:color="auto"/>
              <w:right w:val="nil"/>
            </w:tcBorders>
            <w:vAlign w:val="center"/>
            <w:hideMark/>
          </w:tcPr>
          <w:p w14:paraId="47581EAA" w14:textId="77777777" w:rsidR="00353D4D" w:rsidRDefault="00353D4D" w:rsidP="00353D4D">
            <w:pPr>
              <w:pStyle w:val="a5"/>
              <w:adjustRightInd w:val="0"/>
              <w:snapToGrid w:val="0"/>
              <w:spacing w:line="312" w:lineRule="auto"/>
              <w:ind w:firstLineChars="0" w:firstLine="0"/>
              <w:jc w:val="center"/>
              <w:rPr>
                <w:rFonts w:cs="Times New Roman"/>
                <w:color w:val="000000" w:themeColor="text1"/>
                <w:lang w:val="en-GB"/>
              </w:rPr>
            </w:pPr>
            <w:r>
              <w:rPr>
                <w:rFonts w:cs="Times New Roman"/>
                <w:i/>
                <w:noProof/>
                <w:color w:val="000000" w:themeColor="text1"/>
                <w:position w:val="-30"/>
                <w:szCs w:val="24"/>
                <w:lang w:val="en-GB"/>
              </w:rPr>
              <w:object w:dxaOrig="420" w:dyaOrig="660" w14:anchorId="51667E69">
                <v:shape id="_x0000_i1058" type="#_x0000_t75" style="width:20.65pt;height:32.1pt" o:ole="">
                  <v:imagedata r:id="rId64" o:title=""/>
                </v:shape>
                <o:OLEObject Type="Embed" ProgID="Equation.DSMT4" ShapeID="_x0000_i1058" DrawAspect="Content" ObjectID="_1798203801" r:id="rId65"/>
              </w:object>
            </w:r>
            <w:r>
              <w:rPr>
                <w:rFonts w:cs="Times New Roman"/>
                <w:color w:val="000000" w:themeColor="text1"/>
                <w:szCs w:val="24"/>
                <w:lang w:val="en-GB"/>
              </w:rPr>
              <w:t xml:space="preserve"> </w:t>
            </w:r>
          </w:p>
        </w:tc>
        <w:tc>
          <w:tcPr>
            <w:tcW w:w="422" w:type="pct"/>
            <w:tcBorders>
              <w:top w:val="single" w:sz="18" w:space="0" w:color="auto"/>
              <w:left w:val="nil"/>
              <w:bottom w:val="single" w:sz="18" w:space="0" w:color="auto"/>
              <w:right w:val="nil"/>
            </w:tcBorders>
            <w:vAlign w:val="center"/>
            <w:hideMark/>
          </w:tcPr>
          <w:p w14:paraId="1A9D3BD9" w14:textId="77777777" w:rsidR="00353D4D" w:rsidRDefault="00353D4D" w:rsidP="00353D4D">
            <w:pPr>
              <w:pStyle w:val="a5"/>
              <w:adjustRightInd w:val="0"/>
              <w:snapToGrid w:val="0"/>
              <w:spacing w:line="312" w:lineRule="auto"/>
              <w:ind w:firstLineChars="0" w:firstLine="0"/>
              <w:jc w:val="center"/>
              <w:rPr>
                <w:rFonts w:cs="Times New Roman"/>
                <w:color w:val="000000" w:themeColor="text1"/>
                <w:lang w:val="en-GB"/>
              </w:rPr>
            </w:pPr>
            <w:r>
              <w:rPr>
                <w:rFonts w:cs="Times New Roman"/>
                <w:i/>
                <w:noProof/>
                <w:color w:val="000000" w:themeColor="text1"/>
                <w:position w:val="-30"/>
                <w:szCs w:val="24"/>
                <w:lang w:val="en-GB"/>
              </w:rPr>
              <w:object w:dxaOrig="384" w:dyaOrig="660" w14:anchorId="640C6C2B">
                <v:shape id="_x0000_i1059" type="#_x0000_t75" style="width:19.25pt;height:32.1pt" o:ole="">
                  <v:imagedata r:id="rId66" o:title=""/>
                </v:shape>
                <o:OLEObject Type="Embed" ProgID="Equation.DSMT4" ShapeID="_x0000_i1059" DrawAspect="Content" ObjectID="_1798203802" r:id="rId67"/>
              </w:object>
            </w:r>
            <w:r>
              <w:rPr>
                <w:rFonts w:cs="Times New Roman"/>
                <w:color w:val="000000" w:themeColor="text1"/>
                <w:szCs w:val="24"/>
                <w:lang w:val="en-GB"/>
              </w:rPr>
              <w:t xml:space="preserve"> </w:t>
            </w:r>
          </w:p>
        </w:tc>
        <w:tc>
          <w:tcPr>
            <w:tcW w:w="422" w:type="pct"/>
            <w:tcBorders>
              <w:top w:val="single" w:sz="18" w:space="0" w:color="auto"/>
              <w:left w:val="nil"/>
              <w:bottom w:val="single" w:sz="18" w:space="0" w:color="auto"/>
              <w:right w:val="nil"/>
            </w:tcBorders>
            <w:tcMar>
              <w:top w:w="0" w:type="dxa"/>
              <w:left w:w="28" w:type="dxa"/>
              <w:bottom w:w="0" w:type="dxa"/>
              <w:right w:w="28" w:type="dxa"/>
            </w:tcMar>
            <w:vAlign w:val="center"/>
            <w:hideMark/>
          </w:tcPr>
          <w:p w14:paraId="1D0DB060" w14:textId="77777777" w:rsidR="00353D4D" w:rsidRDefault="00353D4D" w:rsidP="00353D4D">
            <w:pPr>
              <w:pStyle w:val="a5"/>
              <w:adjustRightInd w:val="0"/>
              <w:snapToGrid w:val="0"/>
              <w:spacing w:line="312" w:lineRule="auto"/>
              <w:ind w:firstLineChars="0" w:firstLine="0"/>
              <w:jc w:val="center"/>
              <w:rPr>
                <w:rFonts w:cs="Times New Roman"/>
                <w:color w:val="000000" w:themeColor="text1"/>
                <w:lang w:val="en-GB"/>
              </w:rPr>
            </w:pPr>
            <w:r>
              <w:rPr>
                <w:rFonts w:cs="Times New Roman"/>
                <w:i/>
                <w:noProof/>
                <w:color w:val="000000" w:themeColor="text1"/>
                <w:position w:val="-30"/>
                <w:szCs w:val="24"/>
                <w:lang w:val="en-GB"/>
              </w:rPr>
              <w:object w:dxaOrig="420" w:dyaOrig="660" w14:anchorId="4B9E8849">
                <v:shape id="_x0000_i1060" type="#_x0000_t75" style="width:20.65pt;height:32.1pt" o:ole="">
                  <v:imagedata r:id="rId68" o:title=""/>
                </v:shape>
                <o:OLEObject Type="Embed" ProgID="Equation.DSMT4" ShapeID="_x0000_i1060" DrawAspect="Content" ObjectID="_1798203803" r:id="rId69"/>
              </w:object>
            </w:r>
          </w:p>
        </w:tc>
        <w:tc>
          <w:tcPr>
            <w:tcW w:w="422" w:type="pct"/>
            <w:tcBorders>
              <w:top w:val="single" w:sz="18" w:space="0" w:color="auto"/>
              <w:left w:val="nil"/>
              <w:bottom w:val="single" w:sz="18" w:space="0" w:color="auto"/>
              <w:right w:val="nil"/>
            </w:tcBorders>
            <w:vAlign w:val="center"/>
            <w:hideMark/>
          </w:tcPr>
          <w:p w14:paraId="313423B9" w14:textId="77777777" w:rsidR="00353D4D" w:rsidRDefault="00353D4D" w:rsidP="00353D4D">
            <w:pPr>
              <w:pStyle w:val="a5"/>
              <w:adjustRightInd w:val="0"/>
              <w:snapToGrid w:val="0"/>
              <w:spacing w:line="312" w:lineRule="auto"/>
              <w:ind w:firstLineChars="0" w:firstLine="0"/>
              <w:jc w:val="center"/>
              <w:rPr>
                <w:rFonts w:cs="Times New Roman"/>
                <w:color w:val="000000" w:themeColor="text1"/>
                <w:lang w:val="en-GB"/>
              </w:rPr>
            </w:pPr>
            <w:r>
              <w:rPr>
                <w:rFonts w:cs="Times New Roman"/>
                <w:i/>
                <w:noProof/>
                <w:color w:val="000000" w:themeColor="text1"/>
                <w:position w:val="-30"/>
                <w:szCs w:val="24"/>
                <w:lang w:val="en-GB"/>
              </w:rPr>
              <w:object w:dxaOrig="384" w:dyaOrig="660" w14:anchorId="1BDF2A1E">
                <v:shape id="_x0000_i1061" type="#_x0000_t75" style="width:19.25pt;height:32.1pt" o:ole="">
                  <v:imagedata r:id="rId70" o:title=""/>
                </v:shape>
                <o:OLEObject Type="Embed" ProgID="Equation.DSMT4" ShapeID="_x0000_i1061" DrawAspect="Content" ObjectID="_1798203804" r:id="rId71"/>
              </w:object>
            </w:r>
            <w:r>
              <w:rPr>
                <w:rFonts w:cs="Times New Roman"/>
                <w:color w:val="000000" w:themeColor="text1"/>
                <w:szCs w:val="24"/>
                <w:lang w:val="en-GB"/>
              </w:rPr>
              <w:t xml:space="preserve"> </w:t>
            </w:r>
          </w:p>
        </w:tc>
        <w:tc>
          <w:tcPr>
            <w:tcW w:w="422" w:type="pct"/>
            <w:tcBorders>
              <w:top w:val="single" w:sz="18" w:space="0" w:color="auto"/>
              <w:left w:val="nil"/>
              <w:bottom w:val="single" w:sz="18" w:space="0" w:color="auto"/>
              <w:right w:val="nil"/>
            </w:tcBorders>
            <w:vAlign w:val="center"/>
            <w:hideMark/>
          </w:tcPr>
          <w:p w14:paraId="384B49AC" w14:textId="77777777" w:rsidR="00353D4D" w:rsidRDefault="00353D4D" w:rsidP="00353D4D">
            <w:pPr>
              <w:pStyle w:val="a5"/>
              <w:adjustRightInd w:val="0"/>
              <w:snapToGrid w:val="0"/>
              <w:spacing w:line="312" w:lineRule="auto"/>
              <w:ind w:firstLineChars="0" w:firstLine="0"/>
              <w:jc w:val="center"/>
              <w:rPr>
                <w:rFonts w:cs="Times New Roman"/>
                <w:i/>
                <w:lang w:val="en-GB"/>
              </w:rPr>
            </w:pPr>
            <w:r>
              <w:rPr>
                <w:rFonts w:cs="Times New Roman"/>
                <w:i/>
                <w:lang w:val="en-GB"/>
              </w:rPr>
              <w:t>n</w:t>
            </w:r>
          </w:p>
        </w:tc>
        <w:tc>
          <w:tcPr>
            <w:tcW w:w="422" w:type="pct"/>
            <w:tcBorders>
              <w:top w:val="single" w:sz="18" w:space="0" w:color="auto"/>
              <w:left w:val="nil"/>
              <w:bottom w:val="single" w:sz="18" w:space="0" w:color="auto"/>
              <w:right w:val="nil"/>
            </w:tcBorders>
            <w:vAlign w:val="center"/>
            <w:hideMark/>
          </w:tcPr>
          <w:p w14:paraId="3B5620AE" w14:textId="77777777" w:rsidR="00353D4D" w:rsidRDefault="00353D4D" w:rsidP="00353D4D">
            <w:pPr>
              <w:adjustRightInd w:val="0"/>
              <w:snapToGrid w:val="0"/>
              <w:jc w:val="center"/>
              <w:rPr>
                <w:rFonts w:cs="Times New Roman"/>
                <w:i/>
                <w:lang w:val="en-GB"/>
              </w:rPr>
            </w:pPr>
            <w:r w:rsidRPr="002874EE">
              <w:rPr>
                <w:rFonts w:eastAsia="Times New Roman" w:cs="Times New Roman"/>
                <w:noProof/>
                <w:position w:val="-4"/>
                <w:szCs w:val="24"/>
                <w:lang w:val="en-GB"/>
              </w:rPr>
              <w:object w:dxaOrig="260" w:dyaOrig="260" w14:anchorId="5B5F9351">
                <v:shape id="_x0000_i1062" type="#_x0000_t75" style="width:12.85pt;height:12.85pt" o:ole="">
                  <v:imagedata r:id="rId72" o:title=""/>
                </v:shape>
                <o:OLEObject Type="Embed" ProgID="Equation.DSMT4" ShapeID="_x0000_i1062" DrawAspect="Content" ObjectID="_1798203805" r:id="rId73"/>
              </w:object>
            </w:r>
          </w:p>
          <w:p w14:paraId="72307AD7" w14:textId="77777777" w:rsidR="00353D4D" w:rsidRDefault="00353D4D" w:rsidP="00353D4D">
            <w:pPr>
              <w:pStyle w:val="a5"/>
              <w:adjustRightInd w:val="0"/>
              <w:snapToGrid w:val="0"/>
              <w:ind w:firstLineChars="0" w:firstLine="0"/>
              <w:jc w:val="center"/>
              <w:rPr>
                <w:rFonts w:cs="Times New Roman"/>
                <w:i/>
                <w:lang w:val="en-GB"/>
              </w:rPr>
            </w:pPr>
            <w:r>
              <w:rPr>
                <w:rFonts w:cs="Times New Roman"/>
                <w:lang w:val="en-GB"/>
              </w:rPr>
              <w:t>(N)</w:t>
            </w:r>
          </w:p>
        </w:tc>
        <w:tc>
          <w:tcPr>
            <w:tcW w:w="422" w:type="pct"/>
            <w:tcBorders>
              <w:top w:val="single" w:sz="18" w:space="0" w:color="auto"/>
              <w:left w:val="nil"/>
              <w:bottom w:val="single" w:sz="18" w:space="0" w:color="auto"/>
              <w:right w:val="nil"/>
            </w:tcBorders>
            <w:vAlign w:val="center"/>
            <w:hideMark/>
          </w:tcPr>
          <w:p w14:paraId="48E57CD2" w14:textId="77777777" w:rsidR="00353D4D" w:rsidRDefault="00353D4D" w:rsidP="00353D4D">
            <w:pPr>
              <w:adjustRightInd w:val="0"/>
              <w:snapToGrid w:val="0"/>
              <w:jc w:val="center"/>
              <w:rPr>
                <w:rFonts w:cs="Times New Roman"/>
                <w:i/>
                <w:lang w:val="en-GB"/>
              </w:rPr>
            </w:pPr>
            <w:r>
              <w:rPr>
                <w:rFonts w:eastAsia="Times New Roman" w:cs="Times New Roman"/>
                <w:noProof/>
                <w:position w:val="-10"/>
                <w:szCs w:val="24"/>
                <w:lang w:val="en-GB"/>
              </w:rPr>
              <w:object w:dxaOrig="240" w:dyaOrig="240" w14:anchorId="7CA38322">
                <v:shape id="_x0000_i1063" type="#_x0000_t75" style="width:12.1pt;height:12.1pt" o:ole="">
                  <v:imagedata r:id="rId50" o:title=""/>
                </v:shape>
                <o:OLEObject Type="Embed" ProgID="Equation.DSMT4" ShapeID="_x0000_i1063" DrawAspect="Content" ObjectID="_1798203806" r:id="rId74"/>
              </w:object>
            </w:r>
          </w:p>
        </w:tc>
        <w:tc>
          <w:tcPr>
            <w:tcW w:w="411" w:type="pct"/>
            <w:tcBorders>
              <w:top w:val="single" w:sz="18" w:space="0" w:color="auto"/>
              <w:left w:val="nil"/>
              <w:bottom w:val="single" w:sz="18" w:space="0" w:color="auto"/>
              <w:right w:val="nil"/>
            </w:tcBorders>
            <w:vAlign w:val="center"/>
            <w:hideMark/>
          </w:tcPr>
          <w:p w14:paraId="26F261BA" w14:textId="77777777" w:rsidR="00353D4D" w:rsidRDefault="00353D4D" w:rsidP="00353D4D">
            <w:pPr>
              <w:adjustRightInd w:val="0"/>
              <w:snapToGrid w:val="0"/>
              <w:jc w:val="center"/>
              <w:rPr>
                <w:rFonts w:cs="Times New Roman"/>
                <w:i/>
                <w:lang w:val="en-GB"/>
              </w:rPr>
            </w:pPr>
            <w:r>
              <w:rPr>
                <w:rFonts w:cs="Times New Roman"/>
                <w:i/>
                <w:lang w:val="en-GB"/>
              </w:rPr>
              <w:t xml:space="preserve">b </w:t>
            </w:r>
            <w:r>
              <w:rPr>
                <w:rFonts w:cs="Times New Roman"/>
                <w:lang w:val="en-GB"/>
              </w:rPr>
              <w:t>(mm)</w:t>
            </w:r>
          </w:p>
        </w:tc>
      </w:tr>
      <w:tr w:rsidR="00353D4D" w14:paraId="6519D16A" w14:textId="77777777" w:rsidTr="003970CA">
        <w:trPr>
          <w:trHeight w:val="20"/>
          <w:jc w:val="center"/>
        </w:trPr>
        <w:tc>
          <w:tcPr>
            <w:tcW w:w="350" w:type="pct"/>
            <w:tcMar>
              <w:top w:w="0" w:type="dxa"/>
              <w:left w:w="28" w:type="dxa"/>
              <w:bottom w:w="0" w:type="dxa"/>
              <w:right w:w="28" w:type="dxa"/>
            </w:tcMar>
            <w:vAlign w:val="center"/>
            <w:hideMark/>
          </w:tcPr>
          <w:p w14:paraId="6671AC89" w14:textId="77777777" w:rsidR="00353D4D" w:rsidRDefault="00353D4D" w:rsidP="00353D4D">
            <w:pPr>
              <w:pStyle w:val="a5"/>
              <w:ind w:firstLineChars="0" w:firstLine="0"/>
              <w:jc w:val="center"/>
              <w:rPr>
                <w:rFonts w:cs="Times New Roman"/>
                <w:color w:val="000000" w:themeColor="text1"/>
                <w:lang w:val="en-GB"/>
              </w:rPr>
            </w:pPr>
            <w:r>
              <w:rPr>
                <w:rFonts w:cs="Times New Roman"/>
                <w:color w:val="000000" w:themeColor="text1"/>
                <w:lang w:val="en-GB"/>
              </w:rPr>
              <w:t>8</w:t>
            </w:r>
          </w:p>
        </w:tc>
        <w:tc>
          <w:tcPr>
            <w:tcW w:w="935" w:type="pct"/>
            <w:tcMar>
              <w:top w:w="0" w:type="dxa"/>
              <w:left w:w="28" w:type="dxa"/>
              <w:bottom w:w="0" w:type="dxa"/>
              <w:right w:w="28" w:type="dxa"/>
            </w:tcMar>
            <w:vAlign w:val="center"/>
            <w:hideMark/>
          </w:tcPr>
          <w:p w14:paraId="31F4E3FB" w14:textId="77777777" w:rsidR="00353D4D" w:rsidRDefault="00353D4D" w:rsidP="00353D4D">
            <w:pPr>
              <w:jc w:val="center"/>
              <w:rPr>
                <w:rFonts w:eastAsia="Times New Roman"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254" w:type="pct"/>
            <w:vAlign w:val="center"/>
            <w:hideMark/>
          </w:tcPr>
          <w:p w14:paraId="1ADAD05B"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519" w:type="pct"/>
            <w:vAlign w:val="center"/>
            <w:hideMark/>
          </w:tcPr>
          <w:p w14:paraId="5777E110"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422" w:type="pct"/>
            <w:vAlign w:val="center"/>
            <w:hideMark/>
          </w:tcPr>
          <w:p w14:paraId="2D0210E2" w14:textId="77777777" w:rsidR="00353D4D" w:rsidRDefault="00353D4D" w:rsidP="00353D4D">
            <w:pPr>
              <w:jc w:val="center"/>
              <w:rPr>
                <w:rFonts w:cs="Times New Roman"/>
                <w:color w:val="000000" w:themeColor="text1"/>
                <w:lang w:val="en-GB"/>
              </w:rPr>
            </w:pPr>
            <w:r>
              <w:rPr>
                <w:rFonts w:cs="Times New Roman"/>
                <w:color w:val="000000" w:themeColor="text1"/>
                <w:lang w:val="en-GB"/>
              </w:rPr>
              <w:t>1.1</w:t>
            </w:r>
          </w:p>
        </w:tc>
        <w:tc>
          <w:tcPr>
            <w:tcW w:w="422" w:type="pct"/>
            <w:tcMar>
              <w:top w:w="0" w:type="dxa"/>
              <w:left w:w="28" w:type="dxa"/>
              <w:bottom w:w="0" w:type="dxa"/>
              <w:right w:w="28" w:type="dxa"/>
            </w:tcMar>
            <w:vAlign w:val="center"/>
            <w:hideMark/>
          </w:tcPr>
          <w:p w14:paraId="434E816C" w14:textId="77777777" w:rsidR="00353D4D" w:rsidRDefault="00353D4D" w:rsidP="00353D4D">
            <w:pPr>
              <w:jc w:val="center"/>
              <w:rPr>
                <w:rFonts w:cs="Times New Roman"/>
                <w:color w:val="000000" w:themeColor="text1"/>
                <w:lang w:val="en-GB"/>
              </w:rPr>
            </w:pPr>
            <w:r>
              <w:rPr>
                <w:rFonts w:cs="Times New Roman"/>
                <w:color w:val="000000" w:themeColor="text1"/>
                <w:lang w:val="en-GB"/>
              </w:rPr>
              <w:t>1.3</w:t>
            </w:r>
          </w:p>
        </w:tc>
        <w:tc>
          <w:tcPr>
            <w:tcW w:w="422" w:type="pct"/>
            <w:vAlign w:val="center"/>
            <w:hideMark/>
          </w:tcPr>
          <w:p w14:paraId="35C7E57A" w14:textId="77777777" w:rsidR="00353D4D" w:rsidRDefault="00353D4D" w:rsidP="00353D4D">
            <w:pPr>
              <w:jc w:val="center"/>
              <w:rPr>
                <w:rFonts w:cs="Times New Roman"/>
                <w:color w:val="000000" w:themeColor="text1"/>
                <w:lang w:val="en-GB"/>
              </w:rPr>
            </w:pPr>
            <w:r>
              <w:rPr>
                <w:rFonts w:cs="Times New Roman"/>
                <w:color w:val="000000" w:themeColor="text1"/>
                <w:lang w:val="en-GB"/>
              </w:rPr>
              <w:t>1.1</w:t>
            </w:r>
          </w:p>
        </w:tc>
        <w:tc>
          <w:tcPr>
            <w:tcW w:w="422" w:type="pct"/>
            <w:vAlign w:val="center"/>
            <w:hideMark/>
          </w:tcPr>
          <w:p w14:paraId="50BB399C"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5.8</w:t>
            </w:r>
          </w:p>
        </w:tc>
        <w:tc>
          <w:tcPr>
            <w:tcW w:w="422" w:type="pct"/>
            <w:vAlign w:val="center"/>
            <w:hideMark/>
          </w:tcPr>
          <w:p w14:paraId="399DE9AB"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80.0</w:t>
            </w:r>
          </w:p>
        </w:tc>
        <w:tc>
          <w:tcPr>
            <w:tcW w:w="422" w:type="pct"/>
            <w:vAlign w:val="center"/>
            <w:hideMark/>
          </w:tcPr>
          <w:p w14:paraId="7A1A1059"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0.2</w:t>
            </w:r>
          </w:p>
        </w:tc>
        <w:tc>
          <w:tcPr>
            <w:tcW w:w="411" w:type="pct"/>
            <w:vAlign w:val="center"/>
            <w:hideMark/>
          </w:tcPr>
          <w:p w14:paraId="54F20E42"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2.0</w:t>
            </w:r>
          </w:p>
        </w:tc>
      </w:tr>
      <w:tr w:rsidR="00353D4D" w14:paraId="34580632" w14:textId="77777777" w:rsidTr="003970CA">
        <w:trPr>
          <w:trHeight w:val="20"/>
          <w:jc w:val="center"/>
        </w:trPr>
        <w:tc>
          <w:tcPr>
            <w:tcW w:w="350" w:type="pct"/>
            <w:tcMar>
              <w:top w:w="0" w:type="dxa"/>
              <w:left w:w="28" w:type="dxa"/>
              <w:bottom w:w="0" w:type="dxa"/>
              <w:right w:w="28" w:type="dxa"/>
            </w:tcMar>
            <w:vAlign w:val="center"/>
            <w:hideMark/>
          </w:tcPr>
          <w:p w14:paraId="2A83CEBD" w14:textId="77777777" w:rsidR="00353D4D" w:rsidRDefault="00353D4D" w:rsidP="00353D4D">
            <w:pPr>
              <w:pStyle w:val="a5"/>
              <w:ind w:firstLineChars="0" w:firstLine="0"/>
              <w:jc w:val="center"/>
              <w:rPr>
                <w:rFonts w:cs="Times New Roman"/>
                <w:color w:val="000000" w:themeColor="text1"/>
                <w:lang w:val="en-GB"/>
              </w:rPr>
            </w:pPr>
            <w:r>
              <w:rPr>
                <w:rFonts w:cs="Times New Roman"/>
                <w:color w:val="000000" w:themeColor="text1"/>
                <w:lang w:val="en-GB"/>
              </w:rPr>
              <w:t>9</w:t>
            </w:r>
          </w:p>
        </w:tc>
        <w:tc>
          <w:tcPr>
            <w:tcW w:w="935" w:type="pct"/>
            <w:tcMar>
              <w:top w:w="0" w:type="dxa"/>
              <w:left w:w="28" w:type="dxa"/>
              <w:bottom w:w="0" w:type="dxa"/>
              <w:right w:w="28" w:type="dxa"/>
            </w:tcMar>
            <w:vAlign w:val="center"/>
            <w:hideMark/>
          </w:tcPr>
          <w:p w14:paraId="1D9EEC79" w14:textId="77777777" w:rsidR="00353D4D" w:rsidRDefault="00353D4D" w:rsidP="00353D4D">
            <w:pPr>
              <w:jc w:val="center"/>
              <w:rPr>
                <w:rFonts w:eastAsia="Times New Roman"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254" w:type="pct"/>
            <w:vAlign w:val="center"/>
            <w:hideMark/>
          </w:tcPr>
          <w:p w14:paraId="74E2A031" w14:textId="77777777" w:rsidR="00353D4D" w:rsidRDefault="00353D4D" w:rsidP="00353D4D">
            <w:pPr>
              <w:jc w:val="center"/>
              <w:rPr>
                <w:rFonts w:cs="Times New Roman"/>
                <w:color w:val="000000" w:themeColor="text1"/>
                <w:lang w:val="en-GB"/>
              </w:rPr>
            </w:pPr>
            <w:r>
              <w:rPr>
                <w:rFonts w:cs="Times New Roman"/>
                <w:color w:val="000000" w:themeColor="text1"/>
                <w:lang w:val="en-GB"/>
              </w:rPr>
              <w:t>1.4</w:t>
            </w:r>
          </w:p>
        </w:tc>
        <w:tc>
          <w:tcPr>
            <w:tcW w:w="519" w:type="pct"/>
            <w:vAlign w:val="center"/>
            <w:hideMark/>
          </w:tcPr>
          <w:p w14:paraId="35286785" w14:textId="77777777" w:rsidR="00353D4D" w:rsidRDefault="00353D4D" w:rsidP="00353D4D">
            <w:pPr>
              <w:jc w:val="center"/>
              <w:rPr>
                <w:rFonts w:cs="Times New Roman"/>
                <w:color w:val="000000" w:themeColor="text1"/>
                <w:lang w:val="en-GB"/>
              </w:rPr>
            </w:pPr>
            <w:r>
              <w:rPr>
                <w:rFonts w:cs="Times New Roman"/>
                <w:color w:val="000000" w:themeColor="text1"/>
                <w:lang w:val="en-GB"/>
              </w:rPr>
              <w:t>1.4</w:t>
            </w:r>
          </w:p>
        </w:tc>
        <w:tc>
          <w:tcPr>
            <w:tcW w:w="422" w:type="pct"/>
            <w:vAlign w:val="center"/>
            <w:hideMark/>
          </w:tcPr>
          <w:p w14:paraId="6A182C8F" w14:textId="77777777" w:rsidR="00353D4D" w:rsidRDefault="00353D4D" w:rsidP="00353D4D">
            <w:pPr>
              <w:jc w:val="center"/>
              <w:rPr>
                <w:rFonts w:cs="Times New Roman"/>
                <w:color w:val="000000" w:themeColor="text1"/>
                <w:lang w:val="en-GB"/>
              </w:rPr>
            </w:pPr>
            <w:r>
              <w:rPr>
                <w:rFonts w:cs="Times New Roman"/>
                <w:color w:val="000000" w:themeColor="text1"/>
                <w:lang w:val="en-GB"/>
              </w:rPr>
              <w:t>1.1</w:t>
            </w:r>
          </w:p>
        </w:tc>
        <w:tc>
          <w:tcPr>
            <w:tcW w:w="422" w:type="pct"/>
            <w:tcMar>
              <w:top w:w="0" w:type="dxa"/>
              <w:left w:w="28" w:type="dxa"/>
              <w:bottom w:w="0" w:type="dxa"/>
              <w:right w:w="28" w:type="dxa"/>
            </w:tcMar>
            <w:vAlign w:val="center"/>
            <w:hideMark/>
          </w:tcPr>
          <w:p w14:paraId="3C726296" w14:textId="77777777" w:rsidR="00353D4D" w:rsidRDefault="00353D4D" w:rsidP="00353D4D">
            <w:pPr>
              <w:jc w:val="center"/>
              <w:rPr>
                <w:rFonts w:cs="Times New Roman"/>
                <w:color w:val="000000" w:themeColor="text1"/>
                <w:lang w:val="en-GB"/>
              </w:rPr>
            </w:pPr>
            <w:r>
              <w:rPr>
                <w:rFonts w:cs="Times New Roman"/>
                <w:color w:val="000000" w:themeColor="text1"/>
                <w:lang w:val="en-GB"/>
              </w:rPr>
              <w:t>1.6</w:t>
            </w:r>
          </w:p>
        </w:tc>
        <w:tc>
          <w:tcPr>
            <w:tcW w:w="422" w:type="pct"/>
            <w:vAlign w:val="center"/>
            <w:hideMark/>
          </w:tcPr>
          <w:p w14:paraId="0B3CD8E8" w14:textId="77777777" w:rsidR="00353D4D" w:rsidRDefault="00353D4D" w:rsidP="00353D4D">
            <w:pPr>
              <w:jc w:val="center"/>
              <w:rPr>
                <w:rFonts w:cs="Times New Roman"/>
                <w:color w:val="000000" w:themeColor="text1"/>
                <w:lang w:val="en-GB"/>
              </w:rPr>
            </w:pPr>
            <w:r>
              <w:rPr>
                <w:rFonts w:cs="Times New Roman"/>
                <w:color w:val="000000" w:themeColor="text1"/>
                <w:lang w:val="en-GB"/>
              </w:rPr>
              <w:t>1.1</w:t>
            </w:r>
          </w:p>
        </w:tc>
        <w:tc>
          <w:tcPr>
            <w:tcW w:w="422" w:type="pct"/>
            <w:vAlign w:val="center"/>
            <w:hideMark/>
          </w:tcPr>
          <w:p w14:paraId="3859E98A"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5.8</w:t>
            </w:r>
          </w:p>
        </w:tc>
        <w:tc>
          <w:tcPr>
            <w:tcW w:w="422" w:type="pct"/>
            <w:vAlign w:val="center"/>
            <w:hideMark/>
          </w:tcPr>
          <w:p w14:paraId="6C6121E1"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80.0</w:t>
            </w:r>
          </w:p>
        </w:tc>
        <w:tc>
          <w:tcPr>
            <w:tcW w:w="422" w:type="pct"/>
            <w:vAlign w:val="center"/>
            <w:hideMark/>
          </w:tcPr>
          <w:p w14:paraId="655DB144"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0.2</w:t>
            </w:r>
          </w:p>
        </w:tc>
        <w:tc>
          <w:tcPr>
            <w:tcW w:w="411" w:type="pct"/>
            <w:vAlign w:val="center"/>
            <w:hideMark/>
          </w:tcPr>
          <w:p w14:paraId="566679B5"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2.0</w:t>
            </w:r>
          </w:p>
        </w:tc>
      </w:tr>
      <w:tr w:rsidR="00353D4D" w14:paraId="11875722" w14:textId="77777777" w:rsidTr="003970CA">
        <w:trPr>
          <w:trHeight w:val="20"/>
          <w:jc w:val="center"/>
        </w:trPr>
        <w:tc>
          <w:tcPr>
            <w:tcW w:w="350" w:type="pct"/>
            <w:tcMar>
              <w:top w:w="0" w:type="dxa"/>
              <w:left w:w="28" w:type="dxa"/>
              <w:bottom w:w="0" w:type="dxa"/>
              <w:right w:w="28" w:type="dxa"/>
            </w:tcMar>
            <w:vAlign w:val="center"/>
            <w:hideMark/>
          </w:tcPr>
          <w:p w14:paraId="2FF28627" w14:textId="77777777" w:rsidR="00353D4D" w:rsidRDefault="00353D4D" w:rsidP="00353D4D">
            <w:pPr>
              <w:pStyle w:val="a5"/>
              <w:ind w:firstLineChars="0" w:firstLine="0"/>
              <w:jc w:val="center"/>
              <w:rPr>
                <w:rFonts w:cs="Times New Roman"/>
                <w:color w:val="000000" w:themeColor="text1"/>
                <w:lang w:val="en-GB"/>
              </w:rPr>
            </w:pPr>
            <w:r>
              <w:rPr>
                <w:rFonts w:cs="Times New Roman"/>
                <w:color w:val="000000" w:themeColor="text1"/>
                <w:lang w:val="en-GB"/>
              </w:rPr>
              <w:t>10</w:t>
            </w:r>
          </w:p>
        </w:tc>
        <w:tc>
          <w:tcPr>
            <w:tcW w:w="935" w:type="pct"/>
            <w:tcMar>
              <w:top w:w="0" w:type="dxa"/>
              <w:left w:w="28" w:type="dxa"/>
              <w:bottom w:w="0" w:type="dxa"/>
              <w:right w:w="28" w:type="dxa"/>
            </w:tcMar>
            <w:vAlign w:val="center"/>
            <w:hideMark/>
          </w:tcPr>
          <w:p w14:paraId="061165C8" w14:textId="77777777" w:rsidR="00353D4D" w:rsidRDefault="00353D4D" w:rsidP="00353D4D">
            <w:pPr>
              <w:jc w:val="center"/>
              <w:rPr>
                <w:rFonts w:eastAsia="Times New Roman"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254" w:type="pct"/>
            <w:vAlign w:val="center"/>
            <w:hideMark/>
          </w:tcPr>
          <w:p w14:paraId="647A5470" w14:textId="77777777" w:rsidR="00353D4D" w:rsidRDefault="00353D4D" w:rsidP="00353D4D">
            <w:pPr>
              <w:jc w:val="center"/>
              <w:rPr>
                <w:rFonts w:cs="Times New Roman"/>
                <w:color w:val="000000" w:themeColor="text1"/>
                <w:lang w:val="en-GB"/>
              </w:rPr>
            </w:pPr>
            <w:r>
              <w:rPr>
                <w:rFonts w:cs="Times New Roman"/>
                <w:color w:val="000000" w:themeColor="text1"/>
                <w:lang w:val="en-GB"/>
              </w:rPr>
              <w:t>1.6</w:t>
            </w:r>
          </w:p>
        </w:tc>
        <w:tc>
          <w:tcPr>
            <w:tcW w:w="519" w:type="pct"/>
            <w:vAlign w:val="center"/>
            <w:hideMark/>
          </w:tcPr>
          <w:p w14:paraId="44064206" w14:textId="77777777" w:rsidR="00353D4D" w:rsidRDefault="00353D4D" w:rsidP="00353D4D">
            <w:pPr>
              <w:jc w:val="center"/>
              <w:rPr>
                <w:rFonts w:cs="Times New Roman"/>
                <w:color w:val="000000" w:themeColor="text1"/>
                <w:lang w:val="en-GB"/>
              </w:rPr>
            </w:pPr>
            <w:r>
              <w:rPr>
                <w:rFonts w:cs="Times New Roman"/>
                <w:color w:val="000000" w:themeColor="text1"/>
                <w:lang w:val="en-GB"/>
              </w:rPr>
              <w:t>1.6</w:t>
            </w:r>
          </w:p>
        </w:tc>
        <w:tc>
          <w:tcPr>
            <w:tcW w:w="422" w:type="pct"/>
            <w:vAlign w:val="center"/>
            <w:hideMark/>
          </w:tcPr>
          <w:p w14:paraId="3F1FCB41"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422" w:type="pct"/>
            <w:tcMar>
              <w:top w:w="0" w:type="dxa"/>
              <w:left w:w="28" w:type="dxa"/>
              <w:bottom w:w="0" w:type="dxa"/>
              <w:right w:w="28" w:type="dxa"/>
            </w:tcMar>
            <w:vAlign w:val="center"/>
            <w:hideMark/>
          </w:tcPr>
          <w:p w14:paraId="41C545BE" w14:textId="77777777" w:rsidR="00353D4D" w:rsidRDefault="00353D4D" w:rsidP="00353D4D">
            <w:pPr>
              <w:jc w:val="center"/>
              <w:rPr>
                <w:rFonts w:cs="Times New Roman"/>
                <w:color w:val="000000" w:themeColor="text1"/>
                <w:lang w:val="en-GB"/>
              </w:rPr>
            </w:pPr>
            <w:r>
              <w:rPr>
                <w:rFonts w:cs="Times New Roman"/>
                <w:color w:val="000000" w:themeColor="text1"/>
                <w:lang w:val="en-GB"/>
              </w:rPr>
              <w:t>1.8</w:t>
            </w:r>
          </w:p>
        </w:tc>
        <w:tc>
          <w:tcPr>
            <w:tcW w:w="422" w:type="pct"/>
            <w:vAlign w:val="center"/>
            <w:hideMark/>
          </w:tcPr>
          <w:p w14:paraId="48116EA7"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422" w:type="pct"/>
            <w:vAlign w:val="center"/>
            <w:hideMark/>
          </w:tcPr>
          <w:p w14:paraId="5FCED455"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5.8</w:t>
            </w:r>
          </w:p>
        </w:tc>
        <w:tc>
          <w:tcPr>
            <w:tcW w:w="422" w:type="pct"/>
            <w:vAlign w:val="center"/>
            <w:hideMark/>
          </w:tcPr>
          <w:p w14:paraId="1CB4AEA7"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80.0</w:t>
            </w:r>
          </w:p>
        </w:tc>
        <w:tc>
          <w:tcPr>
            <w:tcW w:w="422" w:type="pct"/>
            <w:vAlign w:val="center"/>
            <w:hideMark/>
          </w:tcPr>
          <w:p w14:paraId="5A9CF41D"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0.2</w:t>
            </w:r>
          </w:p>
        </w:tc>
        <w:tc>
          <w:tcPr>
            <w:tcW w:w="411" w:type="pct"/>
            <w:vAlign w:val="center"/>
            <w:hideMark/>
          </w:tcPr>
          <w:p w14:paraId="524DE642"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2.0</w:t>
            </w:r>
          </w:p>
        </w:tc>
      </w:tr>
      <w:tr w:rsidR="00353D4D" w14:paraId="26D89CE5" w14:textId="77777777" w:rsidTr="003970CA">
        <w:trPr>
          <w:trHeight w:val="20"/>
          <w:jc w:val="center"/>
        </w:trPr>
        <w:tc>
          <w:tcPr>
            <w:tcW w:w="350" w:type="pct"/>
            <w:tcBorders>
              <w:top w:val="nil"/>
              <w:left w:val="nil"/>
              <w:bottom w:val="single" w:sz="18" w:space="0" w:color="auto"/>
              <w:right w:val="nil"/>
            </w:tcBorders>
            <w:tcMar>
              <w:top w:w="0" w:type="dxa"/>
              <w:left w:w="28" w:type="dxa"/>
              <w:bottom w:w="0" w:type="dxa"/>
              <w:right w:w="28" w:type="dxa"/>
            </w:tcMar>
            <w:vAlign w:val="center"/>
            <w:hideMark/>
          </w:tcPr>
          <w:p w14:paraId="10266F13" w14:textId="77777777" w:rsidR="00353D4D" w:rsidRDefault="00353D4D" w:rsidP="00353D4D">
            <w:pPr>
              <w:pStyle w:val="a5"/>
              <w:ind w:firstLineChars="0" w:firstLine="0"/>
              <w:jc w:val="center"/>
              <w:rPr>
                <w:rFonts w:cs="Times New Roman"/>
                <w:color w:val="000000" w:themeColor="text1"/>
                <w:lang w:val="en-GB"/>
              </w:rPr>
            </w:pPr>
            <w:r>
              <w:rPr>
                <w:rFonts w:cs="Times New Roman"/>
                <w:color w:val="000000" w:themeColor="text1"/>
                <w:lang w:val="en-GB"/>
              </w:rPr>
              <w:t>11</w:t>
            </w:r>
          </w:p>
        </w:tc>
        <w:tc>
          <w:tcPr>
            <w:tcW w:w="935" w:type="pct"/>
            <w:tcBorders>
              <w:top w:val="nil"/>
              <w:left w:val="nil"/>
              <w:bottom w:val="single" w:sz="18" w:space="0" w:color="auto"/>
              <w:right w:val="nil"/>
            </w:tcBorders>
            <w:tcMar>
              <w:top w:w="0" w:type="dxa"/>
              <w:left w:w="28" w:type="dxa"/>
              <w:bottom w:w="0" w:type="dxa"/>
              <w:right w:w="28" w:type="dxa"/>
            </w:tcMar>
            <w:vAlign w:val="center"/>
            <w:hideMark/>
          </w:tcPr>
          <w:p w14:paraId="2D7FD677" w14:textId="77777777" w:rsidR="00353D4D" w:rsidRDefault="00353D4D" w:rsidP="00353D4D">
            <w:pPr>
              <w:jc w:val="center"/>
              <w:rPr>
                <w:rFonts w:eastAsia="Times New Roman" w:cs="Times New Roman"/>
                <w:color w:val="000000" w:themeColor="text1"/>
                <w:lang w:val="en-GB"/>
              </w:rPr>
            </w:pPr>
            <w:r>
              <w:rPr>
                <w:rFonts w:cs="Times New Roman"/>
                <w:color w:val="000000" w:themeColor="text1"/>
                <w:lang w:val="en-GB"/>
              </w:rPr>
              <w:t>4.</w:t>
            </w:r>
            <w:r>
              <w:rPr>
                <w:rFonts w:cs="Times New Roman"/>
                <w:color w:val="000000" w:themeColor="text1"/>
                <w:szCs w:val="24"/>
                <w:lang w:val="en-GB"/>
              </w:rPr>
              <w:t>8×10</w:t>
            </w:r>
            <w:r>
              <w:rPr>
                <w:rFonts w:cs="Times New Roman"/>
                <w:color w:val="000000" w:themeColor="text1"/>
                <w:szCs w:val="24"/>
                <w:vertAlign w:val="superscript"/>
                <w:lang w:val="en-GB"/>
              </w:rPr>
              <w:t>−</w:t>
            </w:r>
            <w:r>
              <w:rPr>
                <w:rFonts w:cs="Times New Roman"/>
                <w:color w:val="000000" w:themeColor="text1"/>
                <w:vertAlign w:val="superscript"/>
                <w:lang w:val="en-GB"/>
              </w:rPr>
              <w:t>15</w:t>
            </w:r>
          </w:p>
        </w:tc>
        <w:tc>
          <w:tcPr>
            <w:tcW w:w="254" w:type="pct"/>
            <w:tcBorders>
              <w:top w:val="nil"/>
              <w:left w:val="nil"/>
              <w:bottom w:val="single" w:sz="18" w:space="0" w:color="auto"/>
              <w:right w:val="nil"/>
            </w:tcBorders>
            <w:vAlign w:val="center"/>
            <w:hideMark/>
          </w:tcPr>
          <w:p w14:paraId="1C534D4D" w14:textId="77777777" w:rsidR="00353D4D" w:rsidRDefault="00353D4D" w:rsidP="00353D4D">
            <w:pPr>
              <w:jc w:val="center"/>
              <w:rPr>
                <w:rFonts w:cs="Times New Roman"/>
                <w:color w:val="000000" w:themeColor="text1"/>
                <w:lang w:val="en-GB"/>
              </w:rPr>
            </w:pPr>
            <w:r>
              <w:rPr>
                <w:rFonts w:cs="Times New Roman"/>
                <w:color w:val="000000" w:themeColor="text1"/>
                <w:lang w:val="en-GB"/>
              </w:rPr>
              <w:t>1.6</w:t>
            </w:r>
          </w:p>
        </w:tc>
        <w:tc>
          <w:tcPr>
            <w:tcW w:w="519" w:type="pct"/>
            <w:tcBorders>
              <w:top w:val="nil"/>
              <w:left w:val="nil"/>
              <w:bottom w:val="single" w:sz="18" w:space="0" w:color="auto"/>
              <w:right w:val="nil"/>
            </w:tcBorders>
            <w:vAlign w:val="center"/>
            <w:hideMark/>
          </w:tcPr>
          <w:p w14:paraId="42C9540C" w14:textId="77777777" w:rsidR="00353D4D" w:rsidRDefault="00353D4D" w:rsidP="00353D4D">
            <w:pPr>
              <w:jc w:val="center"/>
              <w:rPr>
                <w:rFonts w:cs="Times New Roman"/>
                <w:color w:val="000000" w:themeColor="text1"/>
                <w:lang w:val="en-GB"/>
              </w:rPr>
            </w:pPr>
            <w:r>
              <w:rPr>
                <w:rFonts w:cs="Times New Roman"/>
                <w:color w:val="000000" w:themeColor="text1"/>
                <w:lang w:val="en-GB"/>
              </w:rPr>
              <w:t>1.6</w:t>
            </w:r>
          </w:p>
        </w:tc>
        <w:tc>
          <w:tcPr>
            <w:tcW w:w="422" w:type="pct"/>
            <w:tcBorders>
              <w:top w:val="nil"/>
              <w:left w:val="nil"/>
              <w:bottom w:val="single" w:sz="18" w:space="0" w:color="auto"/>
              <w:right w:val="nil"/>
            </w:tcBorders>
            <w:vAlign w:val="center"/>
            <w:hideMark/>
          </w:tcPr>
          <w:p w14:paraId="40AA185E"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422" w:type="pct"/>
            <w:tcBorders>
              <w:top w:val="nil"/>
              <w:left w:val="nil"/>
              <w:bottom w:val="single" w:sz="18" w:space="0" w:color="auto"/>
              <w:right w:val="nil"/>
            </w:tcBorders>
            <w:tcMar>
              <w:top w:w="0" w:type="dxa"/>
              <w:left w:w="28" w:type="dxa"/>
              <w:bottom w:w="0" w:type="dxa"/>
              <w:right w:w="28" w:type="dxa"/>
            </w:tcMar>
            <w:vAlign w:val="center"/>
            <w:hideMark/>
          </w:tcPr>
          <w:p w14:paraId="587596FA" w14:textId="77777777" w:rsidR="00353D4D" w:rsidRDefault="00353D4D" w:rsidP="00353D4D">
            <w:pPr>
              <w:jc w:val="center"/>
              <w:rPr>
                <w:rFonts w:cs="Times New Roman"/>
                <w:color w:val="000000" w:themeColor="text1"/>
                <w:lang w:val="en-GB"/>
              </w:rPr>
            </w:pPr>
            <w:r>
              <w:rPr>
                <w:rFonts w:cs="Times New Roman"/>
                <w:color w:val="000000" w:themeColor="text1"/>
                <w:lang w:val="en-GB"/>
              </w:rPr>
              <w:t>1.8</w:t>
            </w:r>
          </w:p>
        </w:tc>
        <w:tc>
          <w:tcPr>
            <w:tcW w:w="422" w:type="pct"/>
            <w:tcBorders>
              <w:top w:val="nil"/>
              <w:left w:val="nil"/>
              <w:bottom w:val="single" w:sz="18" w:space="0" w:color="auto"/>
              <w:right w:val="nil"/>
            </w:tcBorders>
            <w:vAlign w:val="center"/>
            <w:hideMark/>
          </w:tcPr>
          <w:p w14:paraId="322DE3F1" w14:textId="77777777" w:rsidR="00353D4D" w:rsidRDefault="00353D4D" w:rsidP="00353D4D">
            <w:pPr>
              <w:jc w:val="center"/>
              <w:rPr>
                <w:rFonts w:cs="Times New Roman"/>
                <w:color w:val="000000" w:themeColor="text1"/>
                <w:lang w:val="en-GB"/>
              </w:rPr>
            </w:pPr>
            <w:r>
              <w:rPr>
                <w:rFonts w:cs="Times New Roman"/>
                <w:color w:val="000000" w:themeColor="text1"/>
                <w:lang w:val="en-GB"/>
              </w:rPr>
              <w:t>1.2</w:t>
            </w:r>
          </w:p>
        </w:tc>
        <w:tc>
          <w:tcPr>
            <w:tcW w:w="422" w:type="pct"/>
            <w:tcBorders>
              <w:top w:val="nil"/>
              <w:left w:val="nil"/>
              <w:bottom w:val="single" w:sz="18" w:space="0" w:color="auto"/>
              <w:right w:val="nil"/>
            </w:tcBorders>
            <w:vAlign w:val="center"/>
            <w:hideMark/>
          </w:tcPr>
          <w:p w14:paraId="258E5657"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5.8</w:t>
            </w:r>
          </w:p>
        </w:tc>
        <w:tc>
          <w:tcPr>
            <w:tcW w:w="422" w:type="pct"/>
            <w:tcBorders>
              <w:top w:val="nil"/>
              <w:left w:val="nil"/>
              <w:bottom w:val="single" w:sz="18" w:space="0" w:color="auto"/>
              <w:right w:val="nil"/>
            </w:tcBorders>
            <w:vAlign w:val="center"/>
            <w:hideMark/>
          </w:tcPr>
          <w:p w14:paraId="60930D83"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60.0</w:t>
            </w:r>
          </w:p>
        </w:tc>
        <w:tc>
          <w:tcPr>
            <w:tcW w:w="422" w:type="pct"/>
            <w:tcBorders>
              <w:top w:val="nil"/>
              <w:left w:val="nil"/>
              <w:bottom w:val="single" w:sz="18" w:space="0" w:color="auto"/>
              <w:right w:val="nil"/>
            </w:tcBorders>
            <w:vAlign w:val="center"/>
            <w:hideMark/>
          </w:tcPr>
          <w:p w14:paraId="047A467E"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0.2</w:t>
            </w:r>
          </w:p>
        </w:tc>
        <w:tc>
          <w:tcPr>
            <w:tcW w:w="411" w:type="pct"/>
            <w:tcBorders>
              <w:top w:val="nil"/>
              <w:left w:val="nil"/>
              <w:bottom w:val="single" w:sz="18" w:space="0" w:color="auto"/>
              <w:right w:val="nil"/>
            </w:tcBorders>
            <w:vAlign w:val="center"/>
            <w:hideMark/>
          </w:tcPr>
          <w:p w14:paraId="61EEF277" w14:textId="77777777" w:rsidR="00353D4D" w:rsidRDefault="00353D4D" w:rsidP="00353D4D">
            <w:pPr>
              <w:jc w:val="center"/>
              <w:rPr>
                <w:rFonts w:eastAsia="等线" w:cs="Times New Roman"/>
                <w:color w:val="000000" w:themeColor="text1"/>
                <w:lang w:val="en-GB"/>
              </w:rPr>
            </w:pPr>
            <w:r>
              <w:rPr>
                <w:rFonts w:eastAsia="等线" w:cs="Times New Roman"/>
                <w:color w:val="000000" w:themeColor="text1"/>
                <w:lang w:val="en-GB"/>
              </w:rPr>
              <w:t>1.5</w:t>
            </w:r>
          </w:p>
        </w:tc>
      </w:tr>
    </w:tbl>
    <w:p w14:paraId="5F07B29D" w14:textId="77777777" w:rsidR="00353D4D" w:rsidRPr="00E370A2" w:rsidRDefault="00353D4D" w:rsidP="00353D4D">
      <w:pPr>
        <w:ind w:firstLine="480"/>
        <w:rPr>
          <w:rFonts w:cs="Times New Roman"/>
          <w:noProof/>
          <w:lang w:val="en-GB"/>
        </w:rPr>
      </w:pPr>
    </w:p>
    <w:p w14:paraId="455C1E6E" w14:textId="77777777" w:rsidR="00353D4D" w:rsidRPr="00353D4D" w:rsidRDefault="00353D4D" w:rsidP="00353D4D">
      <w:pPr>
        <w:pStyle w:val="a5"/>
        <w:spacing w:before="240" w:after="240"/>
        <w:ind w:left="420" w:firstLineChars="0" w:firstLine="0"/>
        <w:rPr>
          <w:rFonts w:cs="Times New Roman"/>
          <w:b/>
          <w:bCs/>
          <w:sz w:val="24"/>
          <w:szCs w:val="24"/>
          <w:lang w:val="en-GB"/>
        </w:rPr>
      </w:pPr>
      <w:r w:rsidRPr="00353D4D">
        <w:rPr>
          <w:rFonts w:ascii="黑体" w:eastAsia="黑体" w:hAnsi="黑体" w:hint="eastAsia"/>
          <w:b/>
          <w:bCs/>
          <w:noProof/>
          <w:kern w:val="0"/>
          <w:sz w:val="24"/>
          <w:szCs w:val="24"/>
        </w:rPr>
        <w:t xml:space="preserve">2.3 </w:t>
      </w:r>
      <w:r w:rsidRPr="00353D4D">
        <w:rPr>
          <w:rFonts w:cs="Times New Roman" w:hint="eastAsia"/>
          <w:b/>
          <w:bCs/>
          <w:sz w:val="24"/>
          <w:szCs w:val="24"/>
          <w:lang w:val="en-GB"/>
        </w:rPr>
        <w:t>蠕变应变</w:t>
      </w:r>
      <w:r w:rsidRPr="00353D4D">
        <w:rPr>
          <w:b/>
          <w:bCs/>
          <w:position w:val="-6"/>
          <w:sz w:val="24"/>
          <w:szCs w:val="24"/>
        </w:rPr>
        <w:object w:dxaOrig="203" w:dyaOrig="218" w14:anchorId="27EAA118">
          <v:shape id="_x0000_i1064" type="#_x0000_t75" style="width:10.7pt;height:10.7pt" o:ole="">
            <v:imagedata r:id="rId75" o:title=""/>
          </v:shape>
          <o:OLEObject Type="Embed" ProgID="Equation.DSMT4" ShapeID="_x0000_i1064" DrawAspect="Content" ObjectID="_1798203807" r:id="rId76"/>
        </w:object>
      </w:r>
      <w:r w:rsidRPr="00353D4D">
        <w:rPr>
          <w:rFonts w:cs="Times New Roman" w:hint="eastAsia"/>
          <w:b/>
          <w:bCs/>
          <w:sz w:val="24"/>
          <w:szCs w:val="24"/>
          <w:lang w:val="en-GB"/>
        </w:rPr>
        <w:t>的计算</w:t>
      </w:r>
    </w:p>
    <w:p w14:paraId="7A08434A" w14:textId="15D68AD6" w:rsidR="00353D4D" w:rsidRPr="00353D4D" w:rsidRDefault="00353D4D" w:rsidP="00353D4D">
      <w:pPr>
        <w:spacing w:line="360" w:lineRule="auto"/>
        <w:ind w:firstLine="482"/>
        <w:rPr>
          <w:rFonts w:cs="Times New Roman"/>
          <w:sz w:val="24"/>
          <w:szCs w:val="24"/>
          <w:lang w:val="en-GB"/>
        </w:rPr>
      </w:pPr>
      <w:r w:rsidRPr="00353D4D">
        <w:rPr>
          <w:rFonts w:cs="Times New Roman" w:hint="eastAsia"/>
          <w:sz w:val="24"/>
          <w:szCs w:val="24"/>
          <w:lang w:val="en-GB"/>
        </w:rPr>
        <w:t>通过单应力</w:t>
      </w:r>
      <w:proofErr w:type="gramStart"/>
      <w:r w:rsidRPr="00353D4D">
        <w:rPr>
          <w:rFonts w:cs="Times New Roman" w:hint="eastAsia"/>
          <w:sz w:val="24"/>
          <w:szCs w:val="24"/>
          <w:lang w:val="en-GB"/>
        </w:rPr>
        <w:t>小冲杆蠕变</w:t>
      </w:r>
      <w:proofErr w:type="gramEnd"/>
      <w:r w:rsidRPr="00353D4D">
        <w:rPr>
          <w:rFonts w:cs="Times New Roman" w:hint="eastAsia"/>
          <w:sz w:val="24"/>
          <w:szCs w:val="24"/>
          <w:lang w:val="en-GB"/>
        </w:rPr>
        <w:t>试验，可以</w:t>
      </w:r>
      <w:proofErr w:type="gramStart"/>
      <w:r w:rsidRPr="00353D4D">
        <w:rPr>
          <w:rFonts w:cs="Times New Roman" w:hint="eastAsia"/>
          <w:sz w:val="24"/>
          <w:szCs w:val="24"/>
          <w:lang w:val="en-GB"/>
        </w:rPr>
        <w:t>测出冲杆位移</w:t>
      </w:r>
      <w:proofErr w:type="gramEnd"/>
      <w:r w:rsidRPr="00353D4D">
        <w:rPr>
          <w:rFonts w:cs="Times New Roman"/>
          <w:position w:val="-6"/>
          <w:sz w:val="24"/>
          <w:szCs w:val="24"/>
          <w:lang w:val="en-GB"/>
        </w:rPr>
        <w:object w:dxaOrig="210" w:dyaOrig="225" w14:anchorId="6F32E55D">
          <v:shape id="_x0000_i1065" type="#_x0000_t75" style="width:10.7pt;height:10.7pt" o:ole="">
            <v:imagedata r:id="rId77" o:title=""/>
          </v:shape>
          <o:OLEObject Type="Embed" ProgID="Equation.DSMT4" ShapeID="_x0000_i1065" DrawAspect="Content" ObjectID="_1798203808" r:id="rId78"/>
        </w:object>
      </w:r>
      <w:r w:rsidRPr="00353D4D">
        <w:rPr>
          <w:rFonts w:cs="Times New Roman" w:hint="eastAsia"/>
          <w:sz w:val="24"/>
          <w:szCs w:val="24"/>
          <w:lang w:val="en-GB"/>
        </w:rPr>
        <w:t>与蠕变时间</w:t>
      </w:r>
      <w:r w:rsidRPr="00353D4D">
        <w:rPr>
          <w:rFonts w:hint="eastAsia"/>
          <w:i/>
          <w:sz w:val="24"/>
          <w:szCs w:val="24"/>
          <w:lang w:val="en-GB"/>
        </w:rPr>
        <w:t>t</w:t>
      </w:r>
      <w:r w:rsidRPr="00353D4D">
        <w:rPr>
          <w:rFonts w:cs="Times New Roman" w:hint="eastAsia"/>
          <w:sz w:val="24"/>
          <w:szCs w:val="24"/>
          <w:lang w:val="en-GB"/>
        </w:rPr>
        <w:t>的曲线图，见</w:t>
      </w:r>
      <w:r w:rsidRPr="00353D4D">
        <w:rPr>
          <w:rFonts w:cs="Times New Roman"/>
          <w:sz w:val="24"/>
          <w:szCs w:val="24"/>
          <w:lang w:val="en-GB"/>
        </w:rPr>
        <w:fldChar w:fldCharType="begin"/>
      </w:r>
      <w:r w:rsidRPr="00353D4D">
        <w:rPr>
          <w:rFonts w:cs="Times New Roman"/>
          <w:sz w:val="24"/>
          <w:szCs w:val="24"/>
          <w:lang w:val="en-GB"/>
        </w:rPr>
        <w:instrText xml:space="preserve"> </w:instrText>
      </w:r>
      <w:r w:rsidRPr="00353D4D">
        <w:rPr>
          <w:rFonts w:cs="Times New Roman" w:hint="eastAsia"/>
          <w:sz w:val="24"/>
          <w:szCs w:val="24"/>
          <w:lang w:val="en-GB"/>
        </w:rPr>
        <w:instrText>REF _Ref157113750 \h</w:instrText>
      </w:r>
      <w:r w:rsidRPr="00353D4D">
        <w:rPr>
          <w:rFonts w:cs="Times New Roman"/>
          <w:sz w:val="24"/>
          <w:szCs w:val="24"/>
          <w:lang w:val="en-GB"/>
        </w:rPr>
        <w:instrText xml:space="preserve">  \* MERGEFORMAT </w:instrText>
      </w:r>
      <w:r w:rsidRPr="00353D4D">
        <w:rPr>
          <w:rFonts w:cs="Times New Roman"/>
          <w:sz w:val="24"/>
          <w:szCs w:val="24"/>
          <w:lang w:val="en-GB"/>
        </w:rPr>
      </w:r>
      <w:r w:rsidRPr="00353D4D">
        <w:rPr>
          <w:rFonts w:cs="Times New Roman"/>
          <w:sz w:val="24"/>
          <w:szCs w:val="24"/>
          <w:lang w:val="en-GB"/>
        </w:rPr>
        <w:fldChar w:fldCharType="separate"/>
      </w:r>
      <w:r w:rsidR="00085DC8" w:rsidRPr="00085DC8">
        <w:rPr>
          <w:rFonts w:cs="Times New Roman" w:hint="eastAsia"/>
          <w:sz w:val="24"/>
          <w:szCs w:val="24"/>
          <w:lang w:val="en-GB"/>
        </w:rPr>
        <w:t>图</w:t>
      </w:r>
      <w:r w:rsidR="00085DC8" w:rsidRPr="00085DC8">
        <w:rPr>
          <w:rFonts w:cs="Times New Roman"/>
          <w:sz w:val="24"/>
          <w:szCs w:val="24"/>
          <w:lang w:val="en-GB"/>
        </w:rPr>
        <w:t>4</w:t>
      </w:r>
      <w:r w:rsidRPr="00353D4D">
        <w:rPr>
          <w:rFonts w:cs="Times New Roman"/>
          <w:sz w:val="24"/>
          <w:szCs w:val="24"/>
          <w:lang w:val="en-GB"/>
        </w:rPr>
        <w:fldChar w:fldCharType="end"/>
      </w:r>
      <w:r w:rsidRPr="00353D4D">
        <w:rPr>
          <w:rFonts w:cs="Times New Roman" w:hint="eastAsia"/>
          <w:sz w:val="24"/>
          <w:szCs w:val="24"/>
          <w:lang w:val="en-GB"/>
        </w:rPr>
        <w:t>。根据试验测出的</w:t>
      </w:r>
      <w:r w:rsidRPr="00353D4D">
        <w:rPr>
          <w:rFonts w:cs="Times New Roman"/>
          <w:position w:val="-6"/>
          <w:sz w:val="24"/>
          <w:szCs w:val="24"/>
          <w:lang w:val="en-GB"/>
        </w:rPr>
        <w:object w:dxaOrig="210" w:dyaOrig="225" w14:anchorId="0E962436">
          <v:shape id="_x0000_i1066" type="#_x0000_t75" style="width:10.7pt;height:10.7pt" o:ole="">
            <v:imagedata r:id="rId77" o:title=""/>
          </v:shape>
          <o:OLEObject Type="Embed" ProgID="Equation.DSMT4" ShapeID="_x0000_i1066" DrawAspect="Content" ObjectID="_1798203809" r:id="rId79"/>
        </w:object>
      </w:r>
      <w:r w:rsidRPr="00353D4D">
        <w:rPr>
          <w:rFonts w:cs="Times New Roman" w:hint="eastAsia"/>
          <w:sz w:val="24"/>
          <w:szCs w:val="24"/>
          <w:lang w:val="en-GB"/>
        </w:rPr>
        <w:t>，可计算出与</w:t>
      </w:r>
      <w:r w:rsidRPr="00353D4D">
        <w:rPr>
          <w:position w:val="-6"/>
          <w:sz w:val="24"/>
          <w:szCs w:val="24"/>
        </w:rPr>
        <w:object w:dxaOrig="240" w:dyaOrig="218" w14:anchorId="30F7F62C">
          <v:shape id="_x0000_i1067" type="#_x0000_t75" style="width:12.1pt;height:10.7pt" o:ole="">
            <v:imagedata r:id="rId80" o:title=""/>
          </v:shape>
          <o:OLEObject Type="Embed" ProgID="Equation.DSMT4" ShapeID="_x0000_i1067" DrawAspect="Content" ObjectID="_1798203810" r:id="rId81"/>
        </w:object>
      </w:r>
      <w:r w:rsidRPr="00353D4D">
        <w:rPr>
          <w:rFonts w:hint="eastAsia"/>
          <w:sz w:val="24"/>
          <w:szCs w:val="24"/>
        </w:rPr>
        <w:t>对应的</w:t>
      </w:r>
      <w:r w:rsidRPr="00353D4D">
        <w:rPr>
          <w:rFonts w:cs="Times New Roman" w:hint="eastAsia"/>
          <w:sz w:val="24"/>
          <w:szCs w:val="24"/>
          <w:lang w:val="en-GB"/>
        </w:rPr>
        <w:t>蠕变应变</w:t>
      </w:r>
      <w:r w:rsidRPr="00353D4D">
        <w:rPr>
          <w:position w:val="-6"/>
          <w:sz w:val="24"/>
          <w:szCs w:val="24"/>
        </w:rPr>
        <w:object w:dxaOrig="203" w:dyaOrig="218" w14:anchorId="33ABC58F">
          <v:shape id="_x0000_i1068" type="#_x0000_t75" style="width:10.7pt;height:10.7pt" o:ole="">
            <v:imagedata r:id="rId75" o:title=""/>
          </v:shape>
          <o:OLEObject Type="Embed" ProgID="Equation.DSMT4" ShapeID="_x0000_i1068" DrawAspect="Content" ObjectID="_1798203811" r:id="rId82"/>
        </w:object>
      </w:r>
      <w:r w:rsidRPr="00353D4D">
        <w:rPr>
          <w:rFonts w:cs="Times New Roman" w:hint="eastAsia"/>
          <w:sz w:val="24"/>
          <w:szCs w:val="24"/>
          <w:lang w:val="en-GB"/>
        </w:rPr>
        <w:t>为：</w:t>
      </w:r>
    </w:p>
    <w:p w14:paraId="2A0A6C37" w14:textId="20557796" w:rsidR="00353D4D" w:rsidRPr="00353D4D" w:rsidRDefault="00353D4D" w:rsidP="00353D4D">
      <w:pPr>
        <w:spacing w:line="360" w:lineRule="auto"/>
        <w:ind w:firstLine="482"/>
        <w:jc w:val="right"/>
        <w:rPr>
          <w:rFonts w:cs="Times New Roman"/>
          <w:sz w:val="24"/>
          <w:szCs w:val="24"/>
          <w:lang w:val="en-GB"/>
        </w:rPr>
      </w:pPr>
      <w:r>
        <w:rPr>
          <w:rFonts w:cs="Times New Roman" w:hint="eastAsia"/>
          <w:sz w:val="24"/>
          <w:szCs w:val="24"/>
          <w:lang w:val="en-GB"/>
        </w:rPr>
        <w:t xml:space="preserve">  </w:t>
      </w:r>
      <w:r w:rsidRPr="00353D4D">
        <w:rPr>
          <w:rFonts w:cs="Times New Roman"/>
          <w:position w:val="-28"/>
          <w:sz w:val="24"/>
          <w:szCs w:val="24"/>
          <w:lang w:val="en-GB"/>
        </w:rPr>
        <w:object w:dxaOrig="1298" w:dyaOrig="735" w14:anchorId="5FC6D50A">
          <v:shape id="_x0000_i1069" type="#_x0000_t75" style="width:64.85pt;height:36.35pt" o:ole="">
            <v:imagedata r:id="rId83" o:title=""/>
          </v:shape>
          <o:OLEObject Type="Embed" ProgID="Equation.DSMT4" ShapeID="_x0000_i1069" DrawAspect="Content" ObjectID="_1798203812" r:id="rId84"/>
        </w:object>
      </w:r>
      <w:r w:rsidRPr="00353D4D">
        <w:rPr>
          <w:rFonts w:cs="Times New Roman"/>
          <w:sz w:val="24"/>
          <w:szCs w:val="24"/>
          <w:lang w:val="en-GB"/>
        </w:rPr>
        <w:t xml:space="preserve">                                  </w:t>
      </w:r>
      <w:r w:rsidR="006A2051">
        <w:rPr>
          <w:rFonts w:cs="Times New Roman" w:hint="eastAsia"/>
          <w:sz w:val="24"/>
          <w:szCs w:val="24"/>
          <w:lang w:val="en-GB"/>
        </w:rPr>
        <w:t>(5)</w:t>
      </w:r>
    </w:p>
    <w:p w14:paraId="6CE6370B" w14:textId="4E7CA056" w:rsidR="00353D4D" w:rsidRPr="00353D4D" w:rsidRDefault="00353D4D" w:rsidP="00353D4D">
      <w:pPr>
        <w:spacing w:line="360" w:lineRule="auto"/>
        <w:ind w:firstLine="482"/>
        <w:rPr>
          <w:rFonts w:cs="Times New Roman"/>
          <w:sz w:val="24"/>
          <w:szCs w:val="24"/>
          <w:lang w:val="en-GB"/>
        </w:rPr>
      </w:pPr>
      <w:r w:rsidRPr="00353D4D">
        <w:rPr>
          <w:rFonts w:cs="Times New Roman" w:hint="eastAsia"/>
          <w:sz w:val="24"/>
          <w:szCs w:val="24"/>
          <w:lang w:val="en-GB"/>
        </w:rPr>
        <w:t>根据试验测出的</w:t>
      </w:r>
      <w:r w:rsidRPr="00353D4D">
        <w:rPr>
          <w:rFonts w:cs="Times New Roman"/>
          <w:position w:val="-6"/>
          <w:sz w:val="24"/>
          <w:szCs w:val="24"/>
          <w:lang w:val="en-GB"/>
        </w:rPr>
        <w:object w:dxaOrig="210" w:dyaOrig="225" w14:anchorId="69E7D585">
          <v:shape id="_x0000_i1070" type="#_x0000_t75" style="width:10.7pt;height:10.7pt" o:ole="">
            <v:imagedata r:id="rId77" o:title=""/>
          </v:shape>
          <o:OLEObject Type="Embed" ProgID="Equation.DSMT4" ShapeID="_x0000_i1070" DrawAspect="Content" ObjectID="_1798203813" r:id="rId85"/>
        </w:object>
      </w:r>
      <w:r w:rsidRPr="00353D4D">
        <w:rPr>
          <w:rFonts w:cs="Times New Roman" w:hint="eastAsia"/>
          <w:sz w:val="24"/>
          <w:szCs w:val="24"/>
          <w:lang w:val="en-GB"/>
        </w:rPr>
        <w:t>-</w:t>
      </w:r>
      <w:r w:rsidRPr="00353D4D">
        <w:rPr>
          <w:rFonts w:cs="Times New Roman"/>
          <w:sz w:val="24"/>
          <w:szCs w:val="24"/>
          <w:lang w:val="en-GB"/>
        </w:rPr>
        <w:t xml:space="preserve"> </w:t>
      </w:r>
      <w:r w:rsidRPr="00353D4D">
        <w:rPr>
          <w:rFonts w:hint="eastAsia"/>
          <w:i/>
          <w:sz w:val="24"/>
          <w:szCs w:val="24"/>
          <w:lang w:val="en-GB"/>
        </w:rPr>
        <w:t>t</w:t>
      </w:r>
      <w:r w:rsidRPr="00353D4D">
        <w:rPr>
          <w:rFonts w:cs="Times New Roman" w:hint="eastAsia"/>
          <w:sz w:val="24"/>
          <w:szCs w:val="24"/>
          <w:lang w:val="en-GB"/>
        </w:rPr>
        <w:t>曲线图，</w:t>
      </w:r>
      <w:r w:rsidR="00A0000F">
        <w:rPr>
          <w:rFonts w:cs="Times New Roman" w:hint="eastAsia"/>
          <w:sz w:val="24"/>
          <w:szCs w:val="24"/>
          <w:lang w:val="en-GB"/>
        </w:rPr>
        <w:t>依据</w:t>
      </w:r>
      <w:r w:rsidRPr="00353D4D">
        <w:rPr>
          <w:rFonts w:cs="Times New Roman" w:hint="eastAsia"/>
          <w:sz w:val="24"/>
          <w:szCs w:val="24"/>
          <w:lang w:val="en-GB"/>
        </w:rPr>
        <w:t>计算得到</w:t>
      </w:r>
      <w:r w:rsidRPr="00353D4D">
        <w:rPr>
          <w:position w:val="-6"/>
          <w:sz w:val="24"/>
          <w:szCs w:val="24"/>
        </w:rPr>
        <w:object w:dxaOrig="203" w:dyaOrig="218" w14:anchorId="7DF736F0">
          <v:shape id="_x0000_i1071" type="#_x0000_t75" style="width:10.7pt;height:10.7pt" o:ole="">
            <v:imagedata r:id="rId86" o:title=""/>
          </v:shape>
          <o:OLEObject Type="Embed" ProgID="Equation.DSMT4" ShapeID="_x0000_i1071" DrawAspect="Content" ObjectID="_1798203814" r:id="rId87"/>
        </w:object>
      </w:r>
      <w:r w:rsidRPr="00353D4D">
        <w:rPr>
          <w:sz w:val="24"/>
          <w:szCs w:val="24"/>
        </w:rPr>
        <w:t xml:space="preserve">- </w:t>
      </w:r>
      <w:r w:rsidRPr="00353D4D">
        <w:rPr>
          <w:rFonts w:hint="eastAsia"/>
          <w:i/>
          <w:sz w:val="24"/>
          <w:szCs w:val="24"/>
        </w:rPr>
        <w:t>t</w:t>
      </w:r>
      <w:r w:rsidRPr="00353D4D">
        <w:rPr>
          <w:rFonts w:hint="eastAsia"/>
          <w:sz w:val="24"/>
          <w:szCs w:val="24"/>
        </w:rPr>
        <w:t>曲线，再从</w:t>
      </w:r>
      <w:r w:rsidRPr="00353D4D">
        <w:rPr>
          <w:position w:val="-6"/>
          <w:sz w:val="24"/>
          <w:szCs w:val="24"/>
        </w:rPr>
        <w:object w:dxaOrig="203" w:dyaOrig="218" w14:anchorId="10039D69">
          <v:shape id="_x0000_i1072" type="#_x0000_t75" style="width:10.7pt;height:10.7pt" o:ole="">
            <v:imagedata r:id="rId86" o:title=""/>
          </v:shape>
          <o:OLEObject Type="Embed" ProgID="Equation.DSMT4" ShapeID="_x0000_i1072" DrawAspect="Content" ObjectID="_1798203815" r:id="rId88"/>
        </w:object>
      </w:r>
      <w:r w:rsidRPr="00353D4D">
        <w:rPr>
          <w:sz w:val="24"/>
          <w:szCs w:val="24"/>
        </w:rPr>
        <w:t xml:space="preserve">- </w:t>
      </w:r>
      <w:r w:rsidRPr="00353D4D">
        <w:rPr>
          <w:rFonts w:hint="eastAsia"/>
          <w:i/>
          <w:sz w:val="24"/>
          <w:szCs w:val="24"/>
        </w:rPr>
        <w:t>t</w:t>
      </w:r>
      <w:r w:rsidRPr="00353D4D">
        <w:rPr>
          <w:rFonts w:hint="eastAsia"/>
          <w:sz w:val="24"/>
          <w:szCs w:val="24"/>
        </w:rPr>
        <w:t>曲线可计算出最小蠕变应变速率</w:t>
      </w:r>
      <w:r w:rsidRPr="00353D4D">
        <w:rPr>
          <w:position w:val="-12"/>
          <w:sz w:val="24"/>
          <w:szCs w:val="24"/>
        </w:rPr>
        <w:object w:dxaOrig="428" w:dyaOrig="360" w14:anchorId="75BA814F">
          <v:shape id="_x0000_i1073" type="#_x0000_t75" style="width:20.65pt;height:18.55pt" o:ole="">
            <v:imagedata r:id="rId89" o:title=""/>
          </v:shape>
          <o:OLEObject Type="Embed" ProgID="Equation.DSMT4" ShapeID="_x0000_i1073" DrawAspect="Content" ObjectID="_1798203816" r:id="rId90"/>
        </w:object>
      </w:r>
      <w:r w:rsidRPr="00353D4D">
        <w:rPr>
          <w:rFonts w:hint="eastAsia"/>
          <w:sz w:val="24"/>
          <w:szCs w:val="24"/>
        </w:rPr>
        <w:t>。</w:t>
      </w:r>
    </w:p>
    <w:p w14:paraId="56DAA29F" w14:textId="77777777" w:rsidR="00353D4D" w:rsidRPr="00353D4D" w:rsidRDefault="00353D4D" w:rsidP="00353D4D">
      <w:pPr>
        <w:ind w:firstLine="480"/>
        <w:jc w:val="center"/>
        <w:rPr>
          <w:rFonts w:cs="Times New Roman"/>
          <w:sz w:val="24"/>
          <w:szCs w:val="24"/>
          <w:lang w:val="en-GB"/>
        </w:rPr>
      </w:pPr>
      <w:r w:rsidRPr="00353D4D">
        <w:rPr>
          <w:rFonts w:cs="Times New Roman"/>
          <w:sz w:val="24"/>
          <w:szCs w:val="24"/>
          <w:lang w:val="en-GB"/>
        </w:rPr>
        <w:object w:dxaOrig="4118" w:dyaOrig="2835" w14:anchorId="0EFFAE6F">
          <v:shape id="_x0000_i1074" type="#_x0000_t75" style="width:206pt;height:141.85pt" o:ole="">
            <v:imagedata r:id="rId91" o:title="" croptop="5773f" cropbottom="17118f" cropleft="5368f" cropright="19043f"/>
          </v:shape>
          <o:OLEObject Type="Embed" ProgID="Origin50.Graph" ShapeID="_x0000_i1074" DrawAspect="Content" ObjectID="_1798203817" r:id="rId92"/>
        </w:object>
      </w:r>
    </w:p>
    <w:p w14:paraId="1C9D90E5" w14:textId="518C7F44" w:rsidR="00353D4D" w:rsidRPr="00353D4D" w:rsidRDefault="00353D4D" w:rsidP="00353D4D">
      <w:pPr>
        <w:pStyle w:val="af4"/>
        <w:ind w:firstLine="480"/>
        <w:jc w:val="center"/>
        <w:rPr>
          <w:rFonts w:ascii="Times New Roman" w:eastAsia="宋体" w:hAnsi="Times New Roman" w:cs="Times New Roman"/>
          <w:sz w:val="24"/>
          <w:szCs w:val="24"/>
          <w:lang w:val="en-GB"/>
        </w:rPr>
      </w:pPr>
      <w:bookmarkStart w:id="6" w:name="_Ref157113750"/>
      <w:r w:rsidRPr="00353D4D">
        <w:rPr>
          <w:rFonts w:ascii="Times New Roman" w:eastAsia="宋体" w:hAnsi="Times New Roman" w:cs="Times New Roman" w:hint="eastAsia"/>
          <w:sz w:val="24"/>
          <w:szCs w:val="24"/>
          <w:lang w:val="en-GB"/>
        </w:rPr>
        <w:t>图</w:t>
      </w:r>
      <w:r w:rsidRPr="00353D4D">
        <w:rPr>
          <w:rFonts w:ascii="Times New Roman" w:eastAsia="宋体" w:hAnsi="Times New Roman" w:cs="Times New Roman"/>
          <w:sz w:val="24"/>
          <w:szCs w:val="24"/>
          <w:lang w:val="en-GB"/>
        </w:rPr>
        <w:fldChar w:fldCharType="begin"/>
      </w:r>
      <w:r w:rsidRPr="00353D4D">
        <w:rPr>
          <w:rFonts w:ascii="Times New Roman" w:eastAsia="宋体" w:hAnsi="Times New Roman" w:cs="Times New Roman"/>
          <w:sz w:val="24"/>
          <w:szCs w:val="24"/>
          <w:lang w:val="en-GB"/>
        </w:rPr>
        <w:instrText xml:space="preserve"> </w:instrText>
      </w:r>
      <w:r w:rsidRPr="00353D4D">
        <w:rPr>
          <w:rFonts w:ascii="Times New Roman" w:eastAsia="宋体" w:hAnsi="Times New Roman" w:cs="Times New Roman" w:hint="eastAsia"/>
          <w:sz w:val="24"/>
          <w:szCs w:val="24"/>
          <w:lang w:val="en-GB"/>
        </w:rPr>
        <w:instrText xml:space="preserve">SEQ </w:instrText>
      </w:r>
      <w:r w:rsidRPr="00353D4D">
        <w:rPr>
          <w:rFonts w:ascii="Times New Roman" w:eastAsia="宋体" w:hAnsi="Times New Roman" w:cs="Times New Roman" w:hint="eastAsia"/>
          <w:sz w:val="24"/>
          <w:szCs w:val="24"/>
          <w:lang w:val="en-GB"/>
        </w:rPr>
        <w:instrText>图</w:instrText>
      </w:r>
      <w:r w:rsidRPr="00353D4D">
        <w:rPr>
          <w:rFonts w:ascii="Times New Roman" w:eastAsia="宋体" w:hAnsi="Times New Roman" w:cs="Times New Roman" w:hint="eastAsia"/>
          <w:sz w:val="24"/>
          <w:szCs w:val="24"/>
          <w:lang w:val="en-GB"/>
        </w:rPr>
        <w:instrText xml:space="preserve"> \* ARABIC</w:instrText>
      </w:r>
      <w:r w:rsidRPr="00353D4D">
        <w:rPr>
          <w:rFonts w:ascii="Times New Roman" w:eastAsia="宋体" w:hAnsi="Times New Roman" w:cs="Times New Roman"/>
          <w:sz w:val="24"/>
          <w:szCs w:val="24"/>
          <w:lang w:val="en-GB"/>
        </w:rPr>
        <w:instrText xml:space="preserve"> </w:instrText>
      </w:r>
      <w:r w:rsidRPr="00353D4D">
        <w:rPr>
          <w:rFonts w:ascii="Times New Roman" w:eastAsia="宋体" w:hAnsi="Times New Roman" w:cs="Times New Roman"/>
          <w:sz w:val="24"/>
          <w:szCs w:val="24"/>
          <w:lang w:val="en-GB"/>
        </w:rPr>
        <w:fldChar w:fldCharType="separate"/>
      </w:r>
      <w:r w:rsidR="00085DC8">
        <w:rPr>
          <w:rFonts w:ascii="Times New Roman" w:eastAsia="宋体" w:hAnsi="Times New Roman" w:cs="Times New Roman"/>
          <w:noProof/>
          <w:sz w:val="24"/>
          <w:szCs w:val="24"/>
          <w:lang w:val="en-GB"/>
        </w:rPr>
        <w:t>4</w:t>
      </w:r>
      <w:r w:rsidRPr="00353D4D">
        <w:rPr>
          <w:rFonts w:ascii="Times New Roman" w:eastAsia="宋体" w:hAnsi="Times New Roman" w:cs="Times New Roman"/>
          <w:sz w:val="24"/>
          <w:szCs w:val="24"/>
          <w:lang w:val="en-GB"/>
        </w:rPr>
        <w:fldChar w:fldCharType="end"/>
      </w:r>
      <w:bookmarkEnd w:id="6"/>
      <w:r w:rsidRPr="00353D4D">
        <w:rPr>
          <w:rFonts w:ascii="Times New Roman" w:eastAsia="宋体" w:hAnsi="Times New Roman" w:cs="Times New Roman"/>
          <w:sz w:val="24"/>
          <w:szCs w:val="24"/>
          <w:lang w:val="en-GB"/>
        </w:rPr>
        <w:t xml:space="preserve">  </w:t>
      </w:r>
      <w:r w:rsidRPr="00353D4D">
        <w:rPr>
          <w:rFonts w:ascii="Times New Roman" w:eastAsia="宋体" w:hAnsi="Times New Roman" w:cs="Times New Roman" w:hint="eastAsia"/>
          <w:sz w:val="24"/>
          <w:szCs w:val="24"/>
          <w:lang w:val="en-GB"/>
        </w:rPr>
        <w:t>试验得出的位移与蠕变时间曲线图</w:t>
      </w:r>
    </w:p>
    <w:p w14:paraId="63CC6094" w14:textId="77777777" w:rsidR="00353D4D" w:rsidRPr="00353D4D" w:rsidRDefault="00353D4D" w:rsidP="00353D4D">
      <w:pPr>
        <w:pStyle w:val="a5"/>
        <w:spacing w:before="240" w:after="240"/>
        <w:ind w:left="420" w:firstLineChars="0" w:firstLine="0"/>
        <w:rPr>
          <w:rFonts w:cs="Times New Roman"/>
          <w:sz w:val="24"/>
          <w:szCs w:val="24"/>
          <w:lang w:val="en-GB"/>
        </w:rPr>
      </w:pPr>
    </w:p>
    <w:p w14:paraId="32A2013B" w14:textId="6BD3ACED" w:rsidR="00353D4D" w:rsidRPr="00353D4D" w:rsidRDefault="00353D4D" w:rsidP="00353D4D">
      <w:pPr>
        <w:spacing w:line="360" w:lineRule="auto"/>
        <w:ind w:firstLine="482"/>
        <w:rPr>
          <w:sz w:val="24"/>
          <w:szCs w:val="24"/>
        </w:rPr>
      </w:pPr>
      <w:r w:rsidRPr="00353D4D">
        <w:rPr>
          <w:rFonts w:cs="Times New Roman" w:hint="eastAsia"/>
          <w:sz w:val="24"/>
          <w:szCs w:val="24"/>
          <w:lang w:val="en-GB"/>
        </w:rPr>
        <w:t>试验过程中，试样的应变不容易直接测量，因此通过测冲头的位移，利用公式</w:t>
      </w:r>
      <w:r w:rsidR="006A2051">
        <w:rPr>
          <w:rFonts w:cs="Times New Roman" w:hint="eastAsia"/>
          <w:sz w:val="24"/>
          <w:szCs w:val="24"/>
          <w:lang w:val="en-GB"/>
        </w:rPr>
        <w:t>(5)</w:t>
      </w:r>
      <w:r w:rsidRPr="00353D4D">
        <w:rPr>
          <w:rFonts w:cs="Times New Roman" w:hint="eastAsia"/>
          <w:sz w:val="24"/>
          <w:szCs w:val="24"/>
          <w:lang w:val="en-GB"/>
        </w:rPr>
        <w:t>进行计算</w:t>
      </w:r>
      <w:r w:rsidRPr="00353D4D">
        <w:rPr>
          <w:rFonts w:hint="eastAsia"/>
          <w:sz w:val="24"/>
          <w:szCs w:val="24"/>
        </w:rPr>
        <w:t>，得到蠕变应变</w:t>
      </w:r>
      <w:r w:rsidRPr="00353D4D">
        <w:rPr>
          <w:b/>
          <w:position w:val="-6"/>
          <w:sz w:val="24"/>
          <w:szCs w:val="24"/>
        </w:rPr>
        <w:object w:dxaOrig="203" w:dyaOrig="218" w14:anchorId="01D3A02F">
          <v:shape id="_x0000_i1075" type="#_x0000_t75" style="width:10.7pt;height:10.7pt" o:ole="">
            <v:imagedata r:id="rId75" o:title=""/>
          </v:shape>
          <o:OLEObject Type="Embed" ProgID="Equation.DSMT4" ShapeID="_x0000_i1075" DrawAspect="Content" ObjectID="_1798203818" r:id="rId93"/>
        </w:object>
      </w:r>
      <w:r w:rsidRPr="00353D4D">
        <w:rPr>
          <w:rFonts w:hint="eastAsia"/>
          <w:sz w:val="24"/>
          <w:szCs w:val="24"/>
        </w:rPr>
        <w:t>随时间的变化。</w:t>
      </w:r>
      <w:r w:rsidRPr="00353D4D">
        <w:rPr>
          <w:rFonts w:cs="Times New Roman" w:hint="eastAsia"/>
          <w:sz w:val="24"/>
          <w:szCs w:val="24"/>
          <w:lang w:val="en-GB"/>
        </w:rPr>
        <w:t>利用</w:t>
      </w:r>
      <w:proofErr w:type="spellStart"/>
      <w:r w:rsidRPr="00353D4D">
        <w:rPr>
          <w:rFonts w:cs="Times New Roman" w:hint="eastAsia"/>
          <w:sz w:val="24"/>
          <w:szCs w:val="24"/>
          <w:lang w:val="en-GB"/>
        </w:rPr>
        <w:t>A</w:t>
      </w:r>
      <w:r w:rsidRPr="00353D4D">
        <w:rPr>
          <w:rFonts w:cs="Times New Roman"/>
          <w:sz w:val="24"/>
          <w:szCs w:val="24"/>
          <w:lang w:val="en-GB"/>
        </w:rPr>
        <w:t>baqus</w:t>
      </w:r>
      <w:proofErr w:type="spellEnd"/>
      <w:r w:rsidRPr="00353D4D">
        <w:rPr>
          <w:rFonts w:cs="Times New Roman" w:hint="eastAsia"/>
          <w:sz w:val="24"/>
          <w:szCs w:val="24"/>
          <w:lang w:val="en-GB"/>
        </w:rPr>
        <w:t>有限元模拟验证</w:t>
      </w:r>
      <w:r w:rsidR="006A2051" w:rsidRPr="00353D4D">
        <w:rPr>
          <w:rFonts w:cs="Times New Roman" w:hint="eastAsia"/>
          <w:sz w:val="24"/>
          <w:szCs w:val="24"/>
          <w:lang w:val="en-GB"/>
        </w:rPr>
        <w:t>公式</w:t>
      </w:r>
      <w:r w:rsidR="006A2051">
        <w:rPr>
          <w:rFonts w:cs="Times New Roman" w:hint="eastAsia"/>
          <w:sz w:val="24"/>
          <w:szCs w:val="24"/>
          <w:lang w:val="en-GB"/>
        </w:rPr>
        <w:t>(5)</w:t>
      </w:r>
      <w:r w:rsidRPr="00353D4D">
        <w:rPr>
          <w:rFonts w:cs="Times New Roman" w:hint="eastAsia"/>
          <w:sz w:val="24"/>
          <w:szCs w:val="24"/>
          <w:lang w:val="en-GB"/>
        </w:rPr>
        <w:t>的精度。</w:t>
      </w:r>
      <w:r w:rsidRPr="00353D4D">
        <w:rPr>
          <w:sz w:val="24"/>
          <w:szCs w:val="24"/>
        </w:rPr>
        <w:fldChar w:fldCharType="begin"/>
      </w:r>
      <w:r w:rsidRPr="00353D4D">
        <w:rPr>
          <w:sz w:val="24"/>
          <w:szCs w:val="24"/>
        </w:rPr>
        <w:instrText xml:space="preserve"> </w:instrText>
      </w:r>
      <w:r w:rsidRPr="00353D4D">
        <w:rPr>
          <w:rFonts w:hint="eastAsia"/>
          <w:sz w:val="24"/>
          <w:szCs w:val="24"/>
        </w:rPr>
        <w:instrText>REF _Ref186185374 \h</w:instrText>
      </w:r>
      <w:r w:rsidRPr="00353D4D">
        <w:rPr>
          <w:sz w:val="24"/>
          <w:szCs w:val="24"/>
        </w:rPr>
        <w:instrText xml:space="preserve"> </w:instrText>
      </w:r>
      <w:r>
        <w:rPr>
          <w:sz w:val="24"/>
          <w:szCs w:val="24"/>
        </w:rPr>
        <w:instrText xml:space="preserve"> \* MERGEFORMAT </w:instrText>
      </w:r>
      <w:r w:rsidRPr="00353D4D">
        <w:rPr>
          <w:sz w:val="24"/>
          <w:szCs w:val="24"/>
        </w:rPr>
      </w:r>
      <w:r w:rsidRPr="00353D4D">
        <w:rPr>
          <w:sz w:val="24"/>
          <w:szCs w:val="24"/>
        </w:rPr>
        <w:fldChar w:fldCharType="separate"/>
      </w:r>
      <w:r w:rsidR="00085DC8" w:rsidRPr="002874EE">
        <w:rPr>
          <w:rFonts w:ascii="Times New Roman" w:eastAsia="宋体" w:hAnsi="Times New Roman" w:hint="eastAsia"/>
          <w:sz w:val="24"/>
          <w:szCs w:val="24"/>
        </w:rPr>
        <w:t>图</w:t>
      </w:r>
      <w:r w:rsidR="00085DC8">
        <w:rPr>
          <w:rFonts w:ascii="Times New Roman" w:eastAsia="宋体" w:hAnsi="Times New Roman"/>
          <w:sz w:val="24"/>
          <w:szCs w:val="24"/>
        </w:rPr>
        <w:t>5</w:t>
      </w:r>
      <w:r w:rsidRPr="00353D4D">
        <w:rPr>
          <w:sz w:val="24"/>
          <w:szCs w:val="24"/>
        </w:rPr>
        <w:fldChar w:fldCharType="end"/>
      </w:r>
      <w:r w:rsidRPr="00353D4D">
        <w:rPr>
          <w:rFonts w:hint="eastAsia"/>
          <w:sz w:val="24"/>
          <w:szCs w:val="24"/>
        </w:rPr>
        <w:t>显示了，算例</w:t>
      </w:r>
      <w:r w:rsidRPr="00353D4D">
        <w:rPr>
          <w:rFonts w:hint="eastAsia"/>
          <w:sz w:val="24"/>
          <w:szCs w:val="24"/>
        </w:rPr>
        <w:t>5</w:t>
      </w:r>
      <w:r w:rsidRPr="00353D4D">
        <w:rPr>
          <w:rFonts w:hint="eastAsia"/>
          <w:sz w:val="24"/>
          <w:szCs w:val="24"/>
        </w:rPr>
        <w:t>有限元模拟得出的</w:t>
      </w:r>
      <w:r w:rsidRPr="00353D4D">
        <w:rPr>
          <w:b/>
          <w:position w:val="-6"/>
          <w:sz w:val="24"/>
          <w:szCs w:val="24"/>
        </w:rPr>
        <w:object w:dxaOrig="203" w:dyaOrig="218" w14:anchorId="2EB4E5F8">
          <v:shape id="_x0000_i1076" type="#_x0000_t75" style="width:10.7pt;height:10.7pt" o:ole="">
            <v:imagedata r:id="rId75" o:title=""/>
          </v:shape>
          <o:OLEObject Type="Embed" ProgID="Equation.DSMT4" ShapeID="_x0000_i1076" DrawAspect="Content" ObjectID="_1798203819" r:id="rId94"/>
        </w:object>
      </w:r>
      <w:r w:rsidRPr="00353D4D">
        <w:rPr>
          <w:rFonts w:hint="eastAsia"/>
          <w:sz w:val="24"/>
          <w:szCs w:val="24"/>
        </w:rPr>
        <w:t>与公式计算得出的</w:t>
      </w:r>
      <w:r w:rsidRPr="00353D4D">
        <w:rPr>
          <w:b/>
          <w:position w:val="-6"/>
          <w:sz w:val="24"/>
          <w:szCs w:val="24"/>
        </w:rPr>
        <w:object w:dxaOrig="203" w:dyaOrig="218" w14:anchorId="6CE72C17">
          <v:shape id="_x0000_i1077" type="#_x0000_t75" style="width:10.7pt;height:10.7pt" o:ole="">
            <v:imagedata r:id="rId75" o:title=""/>
          </v:shape>
          <o:OLEObject Type="Embed" ProgID="Equation.DSMT4" ShapeID="_x0000_i1077" DrawAspect="Content" ObjectID="_1798203820" r:id="rId95"/>
        </w:object>
      </w:r>
      <w:r w:rsidRPr="00353D4D">
        <w:rPr>
          <w:rFonts w:hint="eastAsia"/>
          <w:sz w:val="24"/>
          <w:szCs w:val="24"/>
        </w:rPr>
        <w:t>值，从图中可以发现，他们之间在初始阶段与最后阶段相差比较大，但在中间比较接近。用单应力</w:t>
      </w:r>
      <w:proofErr w:type="gramStart"/>
      <w:r w:rsidRPr="00353D4D">
        <w:rPr>
          <w:rFonts w:hint="eastAsia"/>
          <w:sz w:val="24"/>
          <w:szCs w:val="24"/>
        </w:rPr>
        <w:t>小冲杆测试</w:t>
      </w:r>
      <w:proofErr w:type="gramEnd"/>
      <w:r w:rsidRPr="00353D4D">
        <w:rPr>
          <w:rFonts w:hint="eastAsia"/>
          <w:sz w:val="24"/>
          <w:szCs w:val="24"/>
        </w:rPr>
        <w:t>方法计算</w:t>
      </w:r>
      <w:r w:rsidRPr="00353D4D">
        <w:rPr>
          <w:b/>
          <w:position w:val="-6"/>
          <w:sz w:val="24"/>
          <w:szCs w:val="24"/>
        </w:rPr>
        <w:object w:dxaOrig="203" w:dyaOrig="218" w14:anchorId="7B936CC2">
          <v:shape id="_x0000_i1078" type="#_x0000_t75" style="width:10.7pt;height:10.7pt" o:ole="">
            <v:imagedata r:id="rId75" o:title=""/>
          </v:shape>
          <o:OLEObject Type="Embed" ProgID="Equation.DSMT4" ShapeID="_x0000_i1078" DrawAspect="Content" ObjectID="_1798203821" r:id="rId96"/>
        </w:object>
      </w:r>
      <w:r w:rsidRPr="00353D4D">
        <w:rPr>
          <w:rFonts w:hint="eastAsia"/>
          <w:sz w:val="24"/>
          <w:szCs w:val="24"/>
        </w:rPr>
        <w:t>的目的，是为了构建</w:t>
      </w:r>
      <w:bookmarkStart w:id="7" w:name="OLE_LINK19"/>
      <w:bookmarkStart w:id="8" w:name="OLE_LINK20"/>
      <w:proofErr w:type="gramStart"/>
      <w:r w:rsidRPr="00353D4D">
        <w:rPr>
          <w:rFonts w:hint="eastAsia"/>
          <w:sz w:val="24"/>
          <w:szCs w:val="24"/>
        </w:rPr>
        <w:t>幂</w:t>
      </w:r>
      <w:proofErr w:type="gramEnd"/>
      <w:r w:rsidRPr="00353D4D">
        <w:rPr>
          <w:rFonts w:hint="eastAsia"/>
          <w:sz w:val="24"/>
          <w:szCs w:val="24"/>
        </w:rPr>
        <w:t>律</w:t>
      </w:r>
      <w:proofErr w:type="gramStart"/>
      <w:r w:rsidRPr="00353D4D">
        <w:rPr>
          <w:rFonts w:hint="eastAsia"/>
          <w:sz w:val="24"/>
          <w:szCs w:val="24"/>
        </w:rPr>
        <w:t>蠕变本构模型</w:t>
      </w:r>
      <w:bookmarkEnd w:id="7"/>
      <w:bookmarkEnd w:id="8"/>
      <w:proofErr w:type="gramEnd"/>
      <w:r w:rsidRPr="00353D4D">
        <w:rPr>
          <w:rFonts w:hint="eastAsia"/>
          <w:sz w:val="24"/>
          <w:szCs w:val="24"/>
        </w:rPr>
        <w:t>，这就要得到最小蠕变应变速率</w:t>
      </w:r>
      <w:r w:rsidRPr="00353D4D">
        <w:rPr>
          <w:rFonts w:cs="Times New Roman"/>
          <w:position w:val="-12"/>
          <w:sz w:val="24"/>
          <w:szCs w:val="24"/>
          <w:lang w:val="en-GB"/>
        </w:rPr>
        <w:object w:dxaOrig="428" w:dyaOrig="353" w14:anchorId="61C038CC">
          <v:shape id="_x0000_i1079" type="#_x0000_t75" style="width:20.65pt;height:17.1pt" o:ole="">
            <v:imagedata r:id="rId97" o:title=""/>
          </v:shape>
          <o:OLEObject Type="Embed" ProgID="Equation.DSMT4" ShapeID="_x0000_i1079" DrawAspect="Content" ObjectID="_1798203822" r:id="rId98"/>
        </w:object>
      </w:r>
      <w:r w:rsidRPr="00353D4D">
        <w:rPr>
          <w:rFonts w:cs="Times New Roman" w:hint="eastAsia"/>
          <w:sz w:val="24"/>
          <w:szCs w:val="24"/>
          <w:lang w:val="en-GB"/>
        </w:rPr>
        <w:t>。为此，</w:t>
      </w:r>
      <w:r w:rsidRPr="00353D4D">
        <w:rPr>
          <w:rFonts w:hint="eastAsia"/>
          <w:sz w:val="24"/>
          <w:szCs w:val="24"/>
        </w:rPr>
        <w:t>对</w:t>
      </w:r>
      <w:r w:rsidRPr="00353D4D">
        <w:rPr>
          <w:sz w:val="24"/>
          <w:szCs w:val="24"/>
        </w:rPr>
        <w:fldChar w:fldCharType="begin"/>
      </w:r>
      <w:r w:rsidRPr="00353D4D">
        <w:rPr>
          <w:sz w:val="24"/>
          <w:szCs w:val="24"/>
        </w:rPr>
        <w:instrText xml:space="preserve"> </w:instrText>
      </w:r>
      <w:r w:rsidRPr="00353D4D">
        <w:rPr>
          <w:rFonts w:hint="eastAsia"/>
          <w:sz w:val="24"/>
          <w:szCs w:val="24"/>
        </w:rPr>
        <w:instrText>REF _Ref186185374 \h</w:instrText>
      </w:r>
      <w:r w:rsidRPr="00353D4D">
        <w:rPr>
          <w:sz w:val="24"/>
          <w:szCs w:val="24"/>
        </w:rPr>
        <w:instrText xml:space="preserve"> </w:instrText>
      </w:r>
      <w:r>
        <w:rPr>
          <w:sz w:val="24"/>
          <w:szCs w:val="24"/>
        </w:rPr>
        <w:instrText xml:space="preserve"> \* MERGEFORMAT </w:instrText>
      </w:r>
      <w:r w:rsidRPr="00353D4D">
        <w:rPr>
          <w:sz w:val="24"/>
          <w:szCs w:val="24"/>
        </w:rPr>
      </w:r>
      <w:r w:rsidRPr="00353D4D">
        <w:rPr>
          <w:sz w:val="24"/>
          <w:szCs w:val="24"/>
        </w:rPr>
        <w:fldChar w:fldCharType="separate"/>
      </w:r>
      <w:r w:rsidR="00085DC8" w:rsidRPr="002874EE">
        <w:rPr>
          <w:rFonts w:ascii="Times New Roman" w:eastAsia="宋体" w:hAnsi="Times New Roman" w:hint="eastAsia"/>
          <w:sz w:val="24"/>
          <w:szCs w:val="24"/>
        </w:rPr>
        <w:t>图</w:t>
      </w:r>
      <w:r w:rsidR="00085DC8">
        <w:rPr>
          <w:rFonts w:ascii="Times New Roman" w:eastAsia="宋体" w:hAnsi="Times New Roman"/>
          <w:sz w:val="24"/>
          <w:szCs w:val="24"/>
        </w:rPr>
        <w:t>5</w:t>
      </w:r>
      <w:r w:rsidRPr="00353D4D">
        <w:rPr>
          <w:sz w:val="24"/>
          <w:szCs w:val="24"/>
        </w:rPr>
        <w:fldChar w:fldCharType="end"/>
      </w:r>
      <w:r w:rsidRPr="00353D4D">
        <w:rPr>
          <w:rFonts w:hint="eastAsia"/>
          <w:sz w:val="24"/>
          <w:szCs w:val="24"/>
        </w:rPr>
        <w:t>的曲线进行求导计算得出蠕变速率</w:t>
      </w:r>
      <w:r w:rsidRPr="00353D4D">
        <w:rPr>
          <w:rFonts w:hint="eastAsia"/>
          <w:sz w:val="24"/>
          <w:szCs w:val="24"/>
        </w:rPr>
        <w:t>-</w:t>
      </w:r>
      <w:r w:rsidRPr="00353D4D">
        <w:rPr>
          <w:rFonts w:hint="eastAsia"/>
          <w:sz w:val="24"/>
          <w:szCs w:val="24"/>
        </w:rPr>
        <w:t>蠕变时间曲线，从而得到</w:t>
      </w:r>
      <w:r w:rsidRPr="00353D4D">
        <w:rPr>
          <w:rFonts w:cs="Times New Roman"/>
          <w:position w:val="-12"/>
          <w:sz w:val="24"/>
          <w:szCs w:val="24"/>
          <w:lang w:val="en-GB"/>
        </w:rPr>
        <w:object w:dxaOrig="428" w:dyaOrig="353" w14:anchorId="264FE0B9">
          <v:shape id="_x0000_i1080" type="#_x0000_t75" style="width:20.65pt;height:17.1pt" o:ole="">
            <v:imagedata r:id="rId97" o:title=""/>
          </v:shape>
          <o:OLEObject Type="Embed" ProgID="Equation.DSMT4" ShapeID="_x0000_i1080" DrawAspect="Content" ObjectID="_1798203823" r:id="rId99"/>
        </w:object>
      </w:r>
      <w:r w:rsidRPr="00353D4D">
        <w:rPr>
          <w:rFonts w:hint="eastAsia"/>
          <w:sz w:val="24"/>
          <w:szCs w:val="24"/>
        </w:rPr>
        <w:t>。</w:t>
      </w:r>
    </w:p>
    <w:bookmarkStart w:id="9" w:name="OLE_LINK1"/>
    <w:bookmarkStart w:id="10" w:name="OLE_LINK2"/>
    <w:p w14:paraId="0C160AC1" w14:textId="77777777" w:rsidR="00353D4D" w:rsidRDefault="00353D4D" w:rsidP="00353D4D">
      <w:pPr>
        <w:ind w:firstLine="480"/>
        <w:jc w:val="center"/>
        <w:rPr>
          <w:rFonts w:cs="Times New Roman"/>
          <w:noProof/>
          <w:lang w:val="en-GB"/>
        </w:rPr>
      </w:pPr>
      <w:r w:rsidRPr="00EC29AB">
        <w:rPr>
          <w:rFonts w:cs="Times New Roman"/>
          <w:noProof/>
          <w:lang w:val="en-GB"/>
        </w:rPr>
        <w:object w:dxaOrig="25402" w:dyaOrig="17700" w14:anchorId="616CE149">
          <v:shape id="_x0000_i1081" type="#_x0000_t75" style="width:253.8pt;height:196.75pt" o:ole="" o:preferrelative="f">
            <v:imagedata r:id="rId100" o:title="" croptop="3621f" cropbottom="13812f" cropleft="2157f" cropright="18861f"/>
          </v:shape>
          <o:OLEObject Type="Embed" ProgID="Origin50.Graph" ShapeID="_x0000_i1081" DrawAspect="Content" ObjectID="_1798203824" r:id="rId101"/>
        </w:object>
      </w:r>
      <w:bookmarkEnd w:id="9"/>
      <w:bookmarkEnd w:id="10"/>
    </w:p>
    <w:p w14:paraId="44A74B2E" w14:textId="721CA01D" w:rsidR="00353D4D" w:rsidRPr="00353D4D" w:rsidRDefault="00353D4D" w:rsidP="00353D4D">
      <w:pPr>
        <w:pStyle w:val="af4"/>
        <w:spacing w:after="240"/>
        <w:ind w:firstLine="480"/>
        <w:jc w:val="center"/>
        <w:rPr>
          <w:rFonts w:ascii="Times New Roman" w:eastAsia="宋体" w:hAnsi="Times New Roman" w:cs="Times New Roman"/>
          <w:sz w:val="24"/>
          <w:szCs w:val="24"/>
          <w:lang w:val="en-GB"/>
        </w:rPr>
      </w:pPr>
      <w:bookmarkStart w:id="11" w:name="_Ref186185374"/>
      <w:r w:rsidRPr="002874EE">
        <w:rPr>
          <w:rFonts w:ascii="Times New Roman" w:eastAsia="宋体" w:hAnsi="Times New Roman" w:hint="eastAsia"/>
          <w:sz w:val="24"/>
          <w:szCs w:val="24"/>
        </w:rPr>
        <w:t>图</w:t>
      </w:r>
      <w:r w:rsidRPr="002874EE">
        <w:rPr>
          <w:rFonts w:ascii="Times New Roman" w:eastAsia="宋体" w:hAnsi="Times New Roman"/>
          <w:sz w:val="24"/>
          <w:szCs w:val="24"/>
        </w:rPr>
        <w:fldChar w:fldCharType="begin"/>
      </w:r>
      <w:r w:rsidRPr="002874EE">
        <w:rPr>
          <w:rFonts w:ascii="Times New Roman" w:eastAsia="宋体" w:hAnsi="Times New Roman"/>
          <w:sz w:val="24"/>
          <w:szCs w:val="24"/>
        </w:rPr>
        <w:instrText xml:space="preserve"> </w:instrText>
      </w:r>
      <w:r w:rsidRPr="002874EE">
        <w:rPr>
          <w:rFonts w:ascii="Times New Roman" w:eastAsia="宋体" w:hAnsi="Times New Roman" w:hint="eastAsia"/>
          <w:sz w:val="24"/>
          <w:szCs w:val="24"/>
        </w:rPr>
        <w:instrText xml:space="preserve">SEQ </w:instrText>
      </w:r>
      <w:r w:rsidRPr="002874EE">
        <w:rPr>
          <w:rFonts w:ascii="Times New Roman" w:eastAsia="宋体" w:hAnsi="Times New Roman" w:hint="eastAsia"/>
          <w:sz w:val="24"/>
          <w:szCs w:val="24"/>
        </w:rPr>
        <w:instrText>图</w:instrText>
      </w:r>
      <w:r w:rsidRPr="002874EE">
        <w:rPr>
          <w:rFonts w:ascii="Times New Roman" w:eastAsia="宋体" w:hAnsi="Times New Roman" w:hint="eastAsia"/>
          <w:sz w:val="24"/>
          <w:szCs w:val="24"/>
        </w:rPr>
        <w:instrText xml:space="preserve"> \* ARABIC</w:instrText>
      </w:r>
      <w:r w:rsidRPr="002874EE">
        <w:rPr>
          <w:rFonts w:ascii="Times New Roman" w:eastAsia="宋体" w:hAnsi="Times New Roman"/>
          <w:sz w:val="24"/>
          <w:szCs w:val="24"/>
        </w:rPr>
        <w:instrText xml:space="preserve"> </w:instrText>
      </w:r>
      <w:r w:rsidRPr="002874EE">
        <w:rPr>
          <w:rFonts w:ascii="Times New Roman" w:eastAsia="宋体" w:hAnsi="Times New Roman"/>
          <w:sz w:val="24"/>
          <w:szCs w:val="24"/>
        </w:rPr>
        <w:fldChar w:fldCharType="separate"/>
      </w:r>
      <w:r w:rsidR="00085DC8">
        <w:rPr>
          <w:rFonts w:ascii="Times New Roman" w:eastAsia="宋体" w:hAnsi="Times New Roman"/>
          <w:noProof/>
          <w:sz w:val="24"/>
          <w:szCs w:val="24"/>
        </w:rPr>
        <w:t>5</w:t>
      </w:r>
      <w:r w:rsidRPr="002874EE">
        <w:rPr>
          <w:rFonts w:ascii="Times New Roman" w:eastAsia="宋体" w:hAnsi="Times New Roman"/>
          <w:sz w:val="24"/>
          <w:szCs w:val="24"/>
        </w:rPr>
        <w:fldChar w:fldCharType="end"/>
      </w:r>
      <w:bookmarkEnd w:id="11"/>
      <w:r w:rsidRPr="002874EE">
        <w:rPr>
          <w:rFonts w:ascii="Times New Roman" w:eastAsia="宋体" w:hAnsi="Times New Roman"/>
          <w:sz w:val="24"/>
          <w:szCs w:val="24"/>
        </w:rPr>
        <w:t xml:space="preserve">  </w:t>
      </w:r>
      <w:r w:rsidRPr="002874EE">
        <w:rPr>
          <w:rFonts w:ascii="Times New Roman" w:eastAsia="宋体" w:hAnsi="Times New Roman" w:hint="eastAsia"/>
          <w:sz w:val="24"/>
          <w:szCs w:val="24"/>
        </w:rPr>
        <w:t>有限元</w:t>
      </w:r>
      <w:r>
        <w:rPr>
          <w:rFonts w:ascii="Times New Roman" w:eastAsia="宋体" w:hAnsi="Times New Roman" w:hint="eastAsia"/>
          <w:sz w:val="24"/>
          <w:szCs w:val="24"/>
        </w:rPr>
        <w:t>模拟</w:t>
      </w:r>
      <w:r w:rsidRPr="002874EE">
        <w:rPr>
          <w:rFonts w:ascii="Times New Roman" w:eastAsia="宋体" w:hAnsi="Times New Roman" w:hint="eastAsia"/>
          <w:sz w:val="24"/>
          <w:szCs w:val="24"/>
        </w:rPr>
        <w:t>的</w:t>
      </w:r>
      <w:r>
        <w:rPr>
          <w:b/>
          <w:position w:val="-6"/>
        </w:rPr>
        <w:object w:dxaOrig="203" w:dyaOrig="218" w14:anchorId="290BA3AF">
          <v:shape id="_x0000_i1082" type="#_x0000_t75" style="width:10.7pt;height:10.7pt" o:ole="">
            <v:imagedata r:id="rId75" o:title=""/>
          </v:shape>
          <o:OLEObject Type="Embed" ProgID="Equation.DSMT4" ShapeID="_x0000_i1082" DrawAspect="Content" ObjectID="_1798203825" r:id="rId102"/>
        </w:object>
      </w:r>
      <w:r w:rsidRPr="002874EE">
        <w:rPr>
          <w:rFonts w:ascii="Times New Roman" w:eastAsia="宋体" w:hAnsi="Times New Roman" w:hint="eastAsia"/>
          <w:sz w:val="24"/>
          <w:szCs w:val="24"/>
        </w:rPr>
        <w:t>与</w:t>
      </w:r>
      <w:r>
        <w:rPr>
          <w:rFonts w:ascii="Times New Roman" w:eastAsia="宋体" w:hAnsi="Times New Roman" w:hint="eastAsia"/>
          <w:sz w:val="24"/>
          <w:szCs w:val="24"/>
        </w:rPr>
        <w:t>用</w:t>
      </w:r>
      <w:r w:rsidR="006A2051" w:rsidRPr="006A2051">
        <w:rPr>
          <w:rFonts w:ascii="Times New Roman" w:eastAsia="宋体" w:hAnsi="Times New Roman" w:hint="eastAsia"/>
          <w:sz w:val="24"/>
          <w:szCs w:val="24"/>
        </w:rPr>
        <w:t>公式</w:t>
      </w:r>
      <w:r w:rsidR="006A2051" w:rsidRPr="006A2051">
        <w:rPr>
          <w:rFonts w:ascii="Times New Roman" w:eastAsia="宋体" w:hAnsi="Times New Roman" w:hint="eastAsia"/>
          <w:sz w:val="24"/>
          <w:szCs w:val="24"/>
        </w:rPr>
        <w:t>(5)</w:t>
      </w:r>
      <w:r w:rsidRPr="00353D4D">
        <w:rPr>
          <w:rFonts w:ascii="Times New Roman" w:eastAsia="宋体" w:hAnsi="Times New Roman" w:hint="eastAsia"/>
          <w:sz w:val="24"/>
          <w:szCs w:val="24"/>
        </w:rPr>
        <w:t>计算的</w:t>
      </w:r>
      <w:r w:rsidRPr="00353D4D">
        <w:rPr>
          <w:position w:val="-6"/>
        </w:rPr>
        <w:object w:dxaOrig="203" w:dyaOrig="218" w14:anchorId="3E933535">
          <v:shape id="_x0000_i1083" type="#_x0000_t75" style="width:10.7pt;height:10.7pt" o:ole="">
            <v:imagedata r:id="rId75" o:title=""/>
          </v:shape>
          <o:OLEObject Type="Embed" ProgID="Equation.DSMT4" ShapeID="_x0000_i1083" DrawAspect="Content" ObjectID="_1798203826" r:id="rId103"/>
        </w:object>
      </w:r>
      <w:r w:rsidRPr="00353D4D">
        <w:rPr>
          <w:rFonts w:ascii="Times New Roman" w:eastAsia="宋体" w:hAnsi="Times New Roman" w:hint="eastAsia"/>
          <w:sz w:val="24"/>
          <w:szCs w:val="24"/>
        </w:rPr>
        <w:t>的对比</w:t>
      </w:r>
      <w:r w:rsidR="00E370B3" w:rsidRPr="00E370B3">
        <w:rPr>
          <w:rFonts w:hint="eastAsia"/>
          <w:sz w:val="24"/>
          <w:szCs w:val="32"/>
          <w:vertAlign w:val="superscript"/>
          <w:lang w:val="en-GB"/>
        </w:rPr>
        <w:t>[</w:t>
      </w:r>
      <w:r w:rsidR="00E370B3">
        <w:rPr>
          <w:rFonts w:hint="eastAsia"/>
          <w:sz w:val="24"/>
          <w:szCs w:val="32"/>
          <w:vertAlign w:val="superscript"/>
          <w:lang w:val="en-GB"/>
        </w:rPr>
        <w:t>1</w:t>
      </w:r>
      <w:r w:rsidR="00E370B3" w:rsidRPr="00E370B3">
        <w:rPr>
          <w:rFonts w:hint="eastAsia"/>
          <w:sz w:val="24"/>
          <w:szCs w:val="32"/>
          <w:vertAlign w:val="superscript"/>
          <w:lang w:val="en-GB"/>
        </w:rPr>
        <w:t>]</w:t>
      </w:r>
    </w:p>
    <w:p w14:paraId="60FBFEF9" w14:textId="58A0BC0F" w:rsidR="00353D4D" w:rsidRPr="00353D4D" w:rsidRDefault="00353D4D" w:rsidP="00353D4D">
      <w:pPr>
        <w:spacing w:line="360" w:lineRule="auto"/>
        <w:ind w:firstLine="482"/>
        <w:rPr>
          <w:sz w:val="24"/>
          <w:szCs w:val="24"/>
          <w:lang w:val="en-GB"/>
        </w:rPr>
      </w:pPr>
      <w:r w:rsidRPr="00353D4D">
        <w:rPr>
          <w:rFonts w:hint="eastAsia"/>
          <w:sz w:val="24"/>
          <w:szCs w:val="24"/>
          <w:lang w:val="en-GB"/>
        </w:rPr>
        <w:t>不同算例对应的有限元模拟得出的</w:t>
      </w:r>
      <w:r w:rsidRPr="00353D4D">
        <w:rPr>
          <w:rFonts w:cs="Times New Roman"/>
          <w:noProof/>
          <w:position w:val="-12"/>
          <w:sz w:val="24"/>
          <w:szCs w:val="24"/>
          <w:lang w:val="en-GB"/>
        </w:rPr>
        <w:object w:dxaOrig="780" w:dyaOrig="360" w14:anchorId="306D1AC8">
          <v:shape id="_x0000_i1084" type="#_x0000_t75" alt="" style="width:39.9pt;height:17.1pt" o:ole="">
            <v:imagedata r:id="rId104" o:title=""/>
          </v:shape>
          <o:OLEObject Type="Embed" ProgID="Equation.DSMT4" ShapeID="_x0000_i1084" DrawAspect="Content" ObjectID="_1798203827" r:id="rId105"/>
        </w:object>
      </w:r>
      <w:r w:rsidRPr="00353D4D">
        <w:rPr>
          <w:rFonts w:hint="eastAsia"/>
          <w:sz w:val="24"/>
          <w:szCs w:val="24"/>
          <w:lang w:val="en-GB"/>
        </w:rPr>
        <w:t>与</w:t>
      </w:r>
      <w:r w:rsidR="006A2051" w:rsidRPr="00353D4D">
        <w:rPr>
          <w:rFonts w:cs="Times New Roman" w:hint="eastAsia"/>
          <w:sz w:val="24"/>
          <w:szCs w:val="24"/>
          <w:lang w:val="en-GB"/>
        </w:rPr>
        <w:t>公式</w:t>
      </w:r>
      <w:r w:rsidR="006A2051">
        <w:rPr>
          <w:rFonts w:cs="Times New Roman" w:hint="eastAsia"/>
          <w:sz w:val="24"/>
          <w:szCs w:val="24"/>
          <w:lang w:val="en-GB"/>
        </w:rPr>
        <w:t>(5)</w:t>
      </w:r>
      <w:r w:rsidRPr="00353D4D">
        <w:rPr>
          <w:rFonts w:cs="Times New Roman" w:hint="eastAsia"/>
          <w:sz w:val="24"/>
          <w:szCs w:val="24"/>
          <w:lang w:val="en-GB"/>
        </w:rPr>
        <w:t>计算得出的</w:t>
      </w:r>
      <w:r w:rsidRPr="00353D4D">
        <w:rPr>
          <w:rFonts w:cs="Times New Roman"/>
          <w:noProof/>
          <w:position w:val="-12"/>
          <w:sz w:val="24"/>
          <w:szCs w:val="24"/>
          <w:lang w:val="en-GB"/>
        </w:rPr>
        <w:object w:dxaOrig="620" w:dyaOrig="360" w14:anchorId="64A92D0A">
          <v:shape id="_x0000_i1085" type="#_x0000_t75" alt="" style="width:31.35pt;height:17.1pt" o:ole="">
            <v:imagedata r:id="rId106" o:title=""/>
          </v:shape>
          <o:OLEObject Type="Embed" ProgID="Equation.DSMT4" ShapeID="_x0000_i1085" DrawAspect="Content" ObjectID="_1798203828" r:id="rId107"/>
        </w:object>
      </w:r>
      <w:r w:rsidRPr="00353D4D">
        <w:rPr>
          <w:rFonts w:hint="eastAsia"/>
          <w:sz w:val="24"/>
          <w:szCs w:val="24"/>
          <w:lang w:val="en-GB"/>
        </w:rPr>
        <w:t>值见表</w:t>
      </w:r>
      <w:r w:rsidRPr="00353D4D">
        <w:rPr>
          <w:rFonts w:hint="eastAsia"/>
          <w:sz w:val="24"/>
          <w:szCs w:val="24"/>
          <w:lang w:val="en-GB"/>
        </w:rPr>
        <w:t>4</w:t>
      </w:r>
      <w:r w:rsidRPr="00353D4D">
        <w:rPr>
          <w:rFonts w:hint="eastAsia"/>
          <w:sz w:val="24"/>
          <w:szCs w:val="24"/>
          <w:lang w:val="en-GB"/>
        </w:rPr>
        <w:t>。从表</w:t>
      </w:r>
      <w:r w:rsidRPr="00353D4D">
        <w:rPr>
          <w:rFonts w:hint="eastAsia"/>
          <w:sz w:val="24"/>
          <w:szCs w:val="24"/>
          <w:lang w:val="en-GB"/>
        </w:rPr>
        <w:t>4</w:t>
      </w:r>
      <w:r w:rsidRPr="00353D4D">
        <w:rPr>
          <w:rFonts w:hint="eastAsia"/>
          <w:sz w:val="24"/>
          <w:szCs w:val="24"/>
          <w:lang w:val="en-GB"/>
        </w:rPr>
        <w:t>可知，</w:t>
      </w:r>
      <w:r w:rsidRPr="00353D4D">
        <w:rPr>
          <w:rFonts w:cs="Times New Roman"/>
          <w:noProof/>
          <w:position w:val="-12"/>
          <w:sz w:val="24"/>
          <w:szCs w:val="24"/>
          <w:lang w:val="en-GB"/>
        </w:rPr>
        <w:object w:dxaOrig="620" w:dyaOrig="360" w14:anchorId="4931D64A">
          <v:shape id="_x0000_i1086" type="#_x0000_t75" alt="" style="width:31.35pt;height:17.1pt" o:ole="">
            <v:imagedata r:id="rId106" o:title=""/>
          </v:shape>
          <o:OLEObject Type="Embed" ProgID="Equation.DSMT4" ShapeID="_x0000_i1086" DrawAspect="Content" ObjectID="_1798203829" r:id="rId108"/>
        </w:object>
      </w:r>
      <w:r w:rsidRPr="00353D4D">
        <w:rPr>
          <w:rFonts w:ascii="宋体" w:hAnsi="宋体" w:cs="Times New Roman" w:hint="eastAsia"/>
          <w:noProof/>
          <w:sz w:val="24"/>
          <w:szCs w:val="24"/>
          <w:lang w:val="en-GB"/>
        </w:rPr>
        <w:t>值都比</w:t>
      </w:r>
      <w:r w:rsidRPr="00353D4D">
        <w:rPr>
          <w:rFonts w:cs="Times New Roman"/>
          <w:noProof/>
          <w:position w:val="-12"/>
          <w:sz w:val="24"/>
          <w:szCs w:val="24"/>
          <w:lang w:val="en-GB"/>
        </w:rPr>
        <w:object w:dxaOrig="780" w:dyaOrig="360" w14:anchorId="17F69FD0">
          <v:shape id="_x0000_i1087" type="#_x0000_t75" alt="" style="width:39.9pt;height:17.1pt" o:ole="">
            <v:imagedata r:id="rId104" o:title=""/>
          </v:shape>
          <o:OLEObject Type="Embed" ProgID="Equation.DSMT4" ShapeID="_x0000_i1087" DrawAspect="Content" ObjectID="_1798203830" r:id="rId109"/>
        </w:object>
      </w:r>
      <w:r w:rsidRPr="00353D4D">
        <w:rPr>
          <w:rFonts w:hint="eastAsia"/>
          <w:sz w:val="24"/>
          <w:szCs w:val="24"/>
          <w:lang w:val="en-GB"/>
        </w:rPr>
        <w:t>值稍微大一些，因此用</w:t>
      </w:r>
      <w:r w:rsidRPr="00353D4D">
        <w:rPr>
          <w:rFonts w:cs="Times New Roman"/>
          <w:noProof/>
          <w:position w:val="-12"/>
          <w:sz w:val="24"/>
          <w:szCs w:val="24"/>
          <w:lang w:val="en-GB"/>
        </w:rPr>
        <w:object w:dxaOrig="620" w:dyaOrig="360" w14:anchorId="6B5DBA9D">
          <v:shape id="_x0000_i1088" type="#_x0000_t75" alt="" style="width:31.35pt;height:17.1pt" o:ole="">
            <v:imagedata r:id="rId106" o:title=""/>
          </v:shape>
          <o:OLEObject Type="Embed" ProgID="Equation.DSMT4" ShapeID="_x0000_i1088" DrawAspect="Content" ObjectID="_1798203831" r:id="rId110"/>
        </w:object>
      </w:r>
      <w:r w:rsidRPr="00353D4D">
        <w:rPr>
          <w:rFonts w:hint="eastAsia"/>
          <w:sz w:val="24"/>
          <w:szCs w:val="24"/>
          <w:lang w:val="en-GB"/>
        </w:rPr>
        <w:t>去构建</w:t>
      </w:r>
      <w:proofErr w:type="gramStart"/>
      <w:r w:rsidRPr="00353D4D">
        <w:rPr>
          <w:rFonts w:hint="eastAsia"/>
          <w:sz w:val="24"/>
          <w:szCs w:val="24"/>
        </w:rPr>
        <w:t>幂</w:t>
      </w:r>
      <w:proofErr w:type="gramEnd"/>
      <w:r w:rsidRPr="00353D4D">
        <w:rPr>
          <w:rFonts w:hint="eastAsia"/>
          <w:sz w:val="24"/>
          <w:szCs w:val="24"/>
        </w:rPr>
        <w:lastRenderedPageBreak/>
        <w:t>律</w:t>
      </w:r>
      <w:proofErr w:type="gramStart"/>
      <w:r w:rsidRPr="00353D4D">
        <w:rPr>
          <w:rFonts w:hint="eastAsia"/>
          <w:sz w:val="24"/>
          <w:szCs w:val="24"/>
        </w:rPr>
        <w:t>蠕变本构模型</w:t>
      </w:r>
      <w:proofErr w:type="gramEnd"/>
      <w:r w:rsidRPr="00353D4D">
        <w:rPr>
          <w:rFonts w:hint="eastAsia"/>
          <w:sz w:val="24"/>
          <w:szCs w:val="24"/>
        </w:rPr>
        <w:t>并用于结构的蠕变变形或寿命预测时，是偏于保守的，也就是偏于安全的</w:t>
      </w:r>
      <w:r w:rsidRPr="00353D4D">
        <w:rPr>
          <w:rFonts w:hint="eastAsia"/>
          <w:sz w:val="24"/>
          <w:szCs w:val="24"/>
          <w:lang w:val="en-GB"/>
        </w:rPr>
        <w:t>。另外，除了算例</w:t>
      </w:r>
      <w:r w:rsidRPr="00353D4D">
        <w:rPr>
          <w:rFonts w:hint="eastAsia"/>
          <w:sz w:val="24"/>
          <w:szCs w:val="24"/>
          <w:lang w:val="en-GB"/>
        </w:rPr>
        <w:t>6</w:t>
      </w:r>
      <w:r w:rsidRPr="00353D4D">
        <w:rPr>
          <w:rFonts w:hint="eastAsia"/>
          <w:sz w:val="24"/>
          <w:szCs w:val="24"/>
          <w:lang w:val="en-GB"/>
        </w:rPr>
        <w:t>外，其它算例的误差约在</w:t>
      </w:r>
      <w:r w:rsidRPr="00353D4D">
        <w:rPr>
          <w:rFonts w:hint="eastAsia"/>
          <w:sz w:val="24"/>
          <w:szCs w:val="24"/>
          <w:lang w:val="en-GB"/>
        </w:rPr>
        <w:t>50%</w:t>
      </w:r>
      <w:r w:rsidRPr="00353D4D">
        <w:rPr>
          <w:rFonts w:hint="eastAsia"/>
          <w:sz w:val="24"/>
          <w:szCs w:val="24"/>
          <w:lang w:val="en-GB"/>
        </w:rPr>
        <w:t>以内。算例</w:t>
      </w:r>
      <w:r w:rsidRPr="00353D4D">
        <w:rPr>
          <w:rFonts w:hint="eastAsia"/>
          <w:sz w:val="24"/>
          <w:szCs w:val="24"/>
          <w:lang w:val="en-GB"/>
        </w:rPr>
        <w:t>6</w:t>
      </w:r>
      <w:r w:rsidRPr="00353D4D">
        <w:rPr>
          <w:rFonts w:hint="eastAsia"/>
          <w:sz w:val="24"/>
          <w:szCs w:val="24"/>
          <w:lang w:val="en-GB"/>
        </w:rPr>
        <w:t>误差达到</w:t>
      </w:r>
      <w:r w:rsidRPr="00353D4D">
        <w:rPr>
          <w:rFonts w:hint="eastAsia"/>
          <w:sz w:val="24"/>
          <w:szCs w:val="24"/>
          <w:lang w:val="en-GB"/>
        </w:rPr>
        <w:t>74%</w:t>
      </w:r>
      <w:r w:rsidRPr="00353D4D">
        <w:rPr>
          <w:rFonts w:hint="eastAsia"/>
          <w:sz w:val="24"/>
          <w:szCs w:val="24"/>
          <w:lang w:val="en-GB"/>
        </w:rPr>
        <w:t>是因为其摩擦系数比较大。因此摩擦系数对</w:t>
      </w:r>
      <w:r w:rsidRPr="00353D4D">
        <w:rPr>
          <w:rFonts w:cs="Times New Roman"/>
          <w:position w:val="-12"/>
          <w:sz w:val="24"/>
          <w:szCs w:val="24"/>
          <w:lang w:val="en-GB"/>
        </w:rPr>
        <w:object w:dxaOrig="428" w:dyaOrig="353" w14:anchorId="05CD00E4">
          <v:shape id="_x0000_i1089" type="#_x0000_t75" style="width:20.65pt;height:17.1pt" o:ole="">
            <v:imagedata r:id="rId97" o:title=""/>
          </v:shape>
          <o:OLEObject Type="Embed" ProgID="Equation.DSMT4" ShapeID="_x0000_i1089" DrawAspect="Content" ObjectID="_1798203832" r:id="rId111"/>
        </w:object>
      </w:r>
      <w:r w:rsidRPr="00353D4D">
        <w:rPr>
          <w:rFonts w:cs="Times New Roman" w:hint="eastAsia"/>
          <w:sz w:val="24"/>
          <w:szCs w:val="24"/>
          <w:lang w:val="en-GB"/>
        </w:rPr>
        <w:t>的</w:t>
      </w:r>
      <w:r w:rsidRPr="00353D4D">
        <w:rPr>
          <w:rFonts w:hint="eastAsia"/>
          <w:sz w:val="24"/>
          <w:szCs w:val="24"/>
          <w:lang w:val="en-GB"/>
        </w:rPr>
        <w:t>计算误差影响较大。</w:t>
      </w:r>
    </w:p>
    <w:p w14:paraId="3E717970" w14:textId="33690CA0" w:rsidR="00353D4D" w:rsidRPr="00EC29AB" w:rsidRDefault="00353D4D" w:rsidP="00353D4D">
      <w:pPr>
        <w:pStyle w:val="af4"/>
        <w:ind w:firstLineChars="50" w:firstLine="120"/>
        <w:jc w:val="center"/>
        <w:rPr>
          <w:rFonts w:ascii="Times New Roman" w:hAnsi="Times New Roman" w:cs="Times New Roman"/>
          <w:sz w:val="24"/>
          <w:lang w:val="en-GB"/>
        </w:rPr>
      </w:pPr>
      <w:r w:rsidRPr="004D7E55">
        <w:rPr>
          <w:rFonts w:ascii="Times New Roman" w:eastAsia="宋体" w:hAnsi="Times New Roman" w:cstheme="minorBidi" w:hint="eastAsia"/>
          <w:sz w:val="24"/>
          <w:szCs w:val="22"/>
          <w:lang w:val="en-GB"/>
        </w:rPr>
        <w:t>表</w:t>
      </w:r>
      <w:r w:rsidRPr="004D7E55">
        <w:rPr>
          <w:rFonts w:ascii="Times New Roman" w:eastAsia="宋体" w:hAnsi="Times New Roman" w:cstheme="minorBidi" w:hint="eastAsia"/>
          <w:sz w:val="24"/>
          <w:szCs w:val="22"/>
          <w:lang w:val="en-GB"/>
        </w:rPr>
        <w:t xml:space="preserve">4  </w:t>
      </w:r>
      <w:r>
        <w:rPr>
          <w:rFonts w:ascii="Times New Roman" w:eastAsia="宋体" w:hAnsi="Times New Roman" w:cstheme="minorBidi" w:hint="eastAsia"/>
          <w:sz w:val="24"/>
          <w:szCs w:val="22"/>
          <w:lang w:val="en-GB"/>
        </w:rPr>
        <w:t>不同算例</w:t>
      </w:r>
      <w:r w:rsidRPr="004D7E55">
        <w:rPr>
          <w:rFonts w:ascii="Times New Roman" w:eastAsia="宋体" w:hAnsi="Times New Roman" w:cstheme="minorBidi" w:hint="eastAsia"/>
          <w:sz w:val="24"/>
          <w:szCs w:val="22"/>
          <w:lang w:val="en-GB"/>
        </w:rPr>
        <w:t>有限元模拟得出的</w:t>
      </w:r>
      <w:r w:rsidRPr="00EC29AB">
        <w:rPr>
          <w:rFonts w:eastAsiaTheme="minorEastAsia" w:cs="Times New Roman"/>
          <w:noProof/>
          <w:position w:val="-12"/>
          <w:szCs w:val="24"/>
          <w:lang w:val="en-GB"/>
        </w:rPr>
        <w:object w:dxaOrig="780" w:dyaOrig="360" w14:anchorId="24A7D504">
          <v:shape id="_x0000_i1090" type="#_x0000_t75" alt="" style="width:39.9pt;height:17.1pt" o:ole="">
            <v:imagedata r:id="rId104" o:title=""/>
          </v:shape>
          <o:OLEObject Type="Embed" ProgID="Equation.DSMT4" ShapeID="_x0000_i1090" DrawAspect="Content" ObjectID="_1798203833" r:id="rId112"/>
        </w:object>
      </w:r>
      <w:r w:rsidRPr="004D7E55">
        <w:rPr>
          <w:rFonts w:ascii="Times New Roman" w:eastAsia="宋体" w:hAnsi="Times New Roman" w:cstheme="minorBidi" w:hint="eastAsia"/>
          <w:sz w:val="24"/>
          <w:szCs w:val="22"/>
          <w:lang w:val="en-GB"/>
        </w:rPr>
        <w:t>与</w:t>
      </w:r>
      <w:r w:rsidR="006A2051" w:rsidRPr="006A2051">
        <w:rPr>
          <w:rFonts w:asciiTheme="minorHAnsi" w:eastAsiaTheme="minorEastAsia" w:hAnsiTheme="minorHAnsi" w:cstheme="minorBidi" w:hint="eastAsia"/>
          <w:sz w:val="24"/>
          <w:szCs w:val="24"/>
          <w:lang w:val="en-GB"/>
        </w:rPr>
        <w:t>公式</w:t>
      </w:r>
      <w:r w:rsidR="006A2051" w:rsidRPr="006A2051">
        <w:rPr>
          <w:rFonts w:asciiTheme="minorHAnsi" w:eastAsiaTheme="minorEastAsia" w:hAnsiTheme="minorHAnsi" w:cstheme="minorBidi" w:hint="eastAsia"/>
          <w:sz w:val="24"/>
          <w:szCs w:val="24"/>
          <w:lang w:val="en-GB"/>
        </w:rPr>
        <w:t>(5)</w:t>
      </w:r>
      <w:r w:rsidRPr="006A2051">
        <w:rPr>
          <w:rFonts w:asciiTheme="minorHAnsi" w:eastAsiaTheme="minorEastAsia" w:hAnsiTheme="minorHAnsi" w:cstheme="minorBidi" w:hint="eastAsia"/>
          <w:sz w:val="24"/>
          <w:szCs w:val="24"/>
          <w:lang w:val="en-GB"/>
        </w:rPr>
        <w:t>计</w:t>
      </w:r>
      <w:r w:rsidRPr="004D7E55">
        <w:rPr>
          <w:rFonts w:ascii="Times New Roman" w:eastAsia="宋体" w:hAnsi="Times New Roman" w:cstheme="minorBidi" w:hint="eastAsia"/>
          <w:sz w:val="24"/>
          <w:szCs w:val="22"/>
          <w:lang w:val="en-GB"/>
        </w:rPr>
        <w:t>算得出的</w:t>
      </w:r>
      <w:r w:rsidRPr="00610C2D">
        <w:rPr>
          <w:rFonts w:eastAsiaTheme="minorEastAsia" w:cs="Times New Roman"/>
          <w:noProof/>
          <w:position w:val="-12"/>
          <w:szCs w:val="24"/>
          <w:lang w:val="en-GB"/>
        </w:rPr>
        <w:object w:dxaOrig="620" w:dyaOrig="360" w14:anchorId="55A3B80B">
          <v:shape id="_x0000_i1091" type="#_x0000_t75" alt="" style="width:31.35pt;height:17.1pt" o:ole="">
            <v:imagedata r:id="rId106" o:title=""/>
          </v:shape>
          <o:OLEObject Type="Embed" ProgID="Equation.DSMT4" ShapeID="_x0000_i1091" DrawAspect="Content" ObjectID="_1798203834" r:id="rId113"/>
        </w:object>
      </w:r>
      <w:r w:rsidRPr="004D7E55">
        <w:rPr>
          <w:rFonts w:eastAsia="宋体" w:cstheme="minorBidi" w:hint="eastAsia"/>
          <w:sz w:val="24"/>
          <w:szCs w:val="24"/>
          <w:lang w:val="en-GB"/>
        </w:rPr>
        <w:t>值</w:t>
      </w:r>
      <w:r w:rsidR="00E370B3" w:rsidRPr="00E370B3">
        <w:rPr>
          <w:rFonts w:hint="eastAsia"/>
          <w:sz w:val="24"/>
          <w:szCs w:val="32"/>
          <w:vertAlign w:val="superscript"/>
          <w:lang w:val="en-GB"/>
        </w:rPr>
        <w:t>[</w:t>
      </w:r>
      <w:r w:rsidR="00E370B3">
        <w:rPr>
          <w:rFonts w:hint="eastAsia"/>
          <w:sz w:val="24"/>
          <w:szCs w:val="32"/>
          <w:vertAlign w:val="superscript"/>
          <w:lang w:val="en-GB"/>
        </w:rPr>
        <w:t>1</w:t>
      </w:r>
      <w:r w:rsidR="00E370B3" w:rsidRPr="00E370B3">
        <w:rPr>
          <w:rFonts w:hint="eastAsia"/>
          <w:sz w:val="24"/>
          <w:szCs w:val="32"/>
          <w:vertAlign w:val="superscript"/>
          <w:lang w:val="en-GB"/>
        </w:rPr>
        <w:t>]</w:t>
      </w:r>
    </w:p>
    <w:tbl>
      <w:tblPr>
        <w:tblStyle w:val="a6"/>
        <w:tblW w:w="494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2069"/>
        <w:gridCol w:w="2069"/>
        <w:gridCol w:w="2069"/>
      </w:tblGrid>
      <w:tr w:rsidR="00353D4D" w:rsidRPr="00EC29AB" w14:paraId="1B425DB2" w14:textId="77777777" w:rsidTr="003970CA">
        <w:trPr>
          <w:trHeight w:val="20"/>
          <w:jc w:val="center"/>
        </w:trPr>
        <w:tc>
          <w:tcPr>
            <w:tcW w:w="1250" w:type="pct"/>
            <w:tcBorders>
              <w:top w:val="single" w:sz="18" w:space="0" w:color="auto"/>
              <w:bottom w:val="single" w:sz="18" w:space="0" w:color="auto"/>
            </w:tcBorders>
            <w:tcMar>
              <w:left w:w="28" w:type="dxa"/>
              <w:right w:w="28" w:type="dxa"/>
            </w:tcMar>
            <w:vAlign w:val="center"/>
          </w:tcPr>
          <w:p w14:paraId="224C9581" w14:textId="77777777" w:rsidR="00353D4D" w:rsidRPr="00EC29AB" w:rsidRDefault="00353D4D" w:rsidP="003970CA">
            <w:pPr>
              <w:pStyle w:val="a5"/>
              <w:ind w:firstLineChars="0" w:firstLine="0"/>
              <w:jc w:val="center"/>
              <w:rPr>
                <w:rFonts w:cs="Times New Roman"/>
                <w:lang w:val="en-GB"/>
              </w:rPr>
            </w:pPr>
            <w:r w:rsidRPr="0037151C">
              <w:rPr>
                <w:rFonts w:eastAsia="宋体" w:hint="eastAsia"/>
                <w:lang w:val="en-GB"/>
              </w:rPr>
              <w:t>算例</w:t>
            </w:r>
          </w:p>
        </w:tc>
        <w:tc>
          <w:tcPr>
            <w:tcW w:w="1250" w:type="pct"/>
            <w:tcBorders>
              <w:top w:val="single" w:sz="18" w:space="0" w:color="auto"/>
              <w:bottom w:val="single" w:sz="18" w:space="0" w:color="auto"/>
            </w:tcBorders>
            <w:vAlign w:val="center"/>
          </w:tcPr>
          <w:p w14:paraId="6F104B34" w14:textId="77777777" w:rsidR="00353D4D" w:rsidRPr="00EC29AB" w:rsidRDefault="00353D4D" w:rsidP="003970CA">
            <w:pPr>
              <w:pStyle w:val="a5"/>
              <w:ind w:firstLineChars="0" w:firstLine="0"/>
              <w:jc w:val="center"/>
              <w:rPr>
                <w:rFonts w:cs="Times New Roman"/>
                <w:lang w:val="en-GB"/>
              </w:rPr>
            </w:pPr>
            <w:r w:rsidRPr="00875CF9">
              <w:rPr>
                <w:rFonts w:cs="Times New Roman"/>
                <w:noProof/>
                <w:position w:val="-12"/>
                <w:szCs w:val="24"/>
                <w:lang w:val="en-GB"/>
              </w:rPr>
              <w:object w:dxaOrig="620" w:dyaOrig="360" w14:anchorId="04D863AD">
                <v:shape id="_x0000_i1092" type="#_x0000_t75" alt="" style="width:31.35pt;height:17.1pt" o:ole="">
                  <v:imagedata r:id="rId114" o:title=""/>
                </v:shape>
                <o:OLEObject Type="Embed" ProgID="Equation.DSMT4" ShapeID="_x0000_i1092" DrawAspect="Content" ObjectID="_1798203835" r:id="rId115"/>
              </w:object>
            </w:r>
            <w:r w:rsidRPr="00EC29AB">
              <w:rPr>
                <w:rFonts w:cs="Times New Roman"/>
                <w:lang w:val="en-GB"/>
              </w:rPr>
              <w:t xml:space="preserve"> (</w:t>
            </w:r>
            <w:r w:rsidRPr="00EC29AB">
              <w:rPr>
                <w:rFonts w:eastAsia="等线" w:cs="Times New Roman"/>
                <w:color w:val="000000"/>
                <w:lang w:val="en-GB"/>
              </w:rPr>
              <w:t>h</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1</w:t>
            </w:r>
            <w:r w:rsidRPr="00EC29AB">
              <w:rPr>
                <w:rFonts w:cs="Times New Roman"/>
                <w:lang w:val="en-GB"/>
              </w:rPr>
              <w:t>)</w:t>
            </w:r>
          </w:p>
        </w:tc>
        <w:tc>
          <w:tcPr>
            <w:tcW w:w="1250" w:type="pct"/>
            <w:tcBorders>
              <w:top w:val="single" w:sz="18" w:space="0" w:color="auto"/>
              <w:bottom w:val="single" w:sz="18" w:space="0" w:color="auto"/>
            </w:tcBorders>
            <w:vAlign w:val="center"/>
          </w:tcPr>
          <w:p w14:paraId="5F2205D2" w14:textId="77777777" w:rsidR="00353D4D" w:rsidRPr="004356FA" w:rsidRDefault="00353D4D" w:rsidP="003970CA">
            <w:pPr>
              <w:pStyle w:val="a5"/>
              <w:ind w:firstLineChars="0" w:firstLine="0"/>
              <w:jc w:val="center"/>
              <w:rPr>
                <w:rFonts w:eastAsia="等线" w:cs="Times New Roman"/>
                <w:noProof/>
                <w:color w:val="000000" w:themeColor="text1"/>
                <w:szCs w:val="24"/>
                <w:lang w:val="en-GB"/>
              </w:rPr>
            </w:pPr>
            <w:r w:rsidRPr="00EC29AB">
              <w:rPr>
                <w:rFonts w:cs="Times New Roman"/>
                <w:noProof/>
                <w:position w:val="-12"/>
                <w:szCs w:val="24"/>
                <w:lang w:val="en-GB"/>
              </w:rPr>
              <w:object w:dxaOrig="780" w:dyaOrig="360" w14:anchorId="7C74A9FA">
                <v:shape id="_x0000_i1093" type="#_x0000_t75" alt="" style="width:39.9pt;height:17.1pt" o:ole="">
                  <v:imagedata r:id="rId104" o:title=""/>
                </v:shape>
                <o:OLEObject Type="Embed" ProgID="Equation.DSMT4" ShapeID="_x0000_i1093" DrawAspect="Content" ObjectID="_1798203836" r:id="rId116"/>
              </w:object>
            </w:r>
            <w:r w:rsidRPr="00EC29AB">
              <w:rPr>
                <w:rFonts w:cs="Times New Roman"/>
                <w:lang w:val="en-GB"/>
              </w:rPr>
              <w:t xml:space="preserve"> (</w:t>
            </w:r>
            <w:r w:rsidRPr="00EC29AB">
              <w:rPr>
                <w:rFonts w:eastAsia="等线" w:cs="Times New Roman"/>
                <w:color w:val="000000"/>
                <w:lang w:val="en-GB"/>
              </w:rPr>
              <w:t>h</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1</w:t>
            </w:r>
            <w:r w:rsidRPr="00EC29AB">
              <w:rPr>
                <w:rFonts w:cs="Times New Roman"/>
                <w:lang w:val="en-GB"/>
              </w:rPr>
              <w:t>)</w:t>
            </w:r>
          </w:p>
        </w:tc>
        <w:tc>
          <w:tcPr>
            <w:tcW w:w="1250" w:type="pct"/>
            <w:tcBorders>
              <w:top w:val="single" w:sz="18" w:space="0" w:color="auto"/>
              <w:bottom w:val="single" w:sz="18" w:space="0" w:color="auto"/>
            </w:tcBorders>
            <w:tcMar>
              <w:left w:w="28" w:type="dxa"/>
              <w:right w:w="28" w:type="dxa"/>
            </w:tcMar>
            <w:vAlign w:val="center"/>
          </w:tcPr>
          <w:p w14:paraId="374633EA" w14:textId="77777777" w:rsidR="00353D4D" w:rsidRPr="00EC29AB" w:rsidRDefault="00353D4D" w:rsidP="003970CA">
            <w:pPr>
              <w:pStyle w:val="a5"/>
              <w:ind w:firstLineChars="0" w:firstLine="0"/>
              <w:jc w:val="center"/>
              <w:rPr>
                <w:rFonts w:cs="Times New Roman"/>
                <w:lang w:val="en-GB"/>
              </w:rPr>
            </w:pPr>
            <w:r w:rsidRPr="0037151C">
              <w:rPr>
                <w:rFonts w:cs="Times New Roman"/>
                <w:noProof/>
                <w:color w:val="000000" w:themeColor="text1"/>
                <w:position w:val="-12"/>
                <w:szCs w:val="24"/>
                <w:lang w:val="en-GB"/>
              </w:rPr>
              <w:object w:dxaOrig="1480" w:dyaOrig="360" w14:anchorId="22A9DCA0">
                <v:shape id="_x0000_i1094" type="#_x0000_t75" alt="" style="width:74.15pt;height:18.55pt" o:ole="">
                  <v:imagedata r:id="rId117" o:title=""/>
                </v:shape>
                <o:OLEObject Type="Embed" ProgID="Equation.DSMT4" ShapeID="_x0000_i1094" DrawAspect="Content" ObjectID="_1798203837" r:id="rId118"/>
              </w:object>
            </w:r>
          </w:p>
        </w:tc>
      </w:tr>
      <w:tr w:rsidR="00353D4D" w:rsidRPr="00EC29AB" w14:paraId="4C846911" w14:textId="77777777" w:rsidTr="003970CA">
        <w:trPr>
          <w:trHeight w:val="20"/>
          <w:jc w:val="center"/>
        </w:trPr>
        <w:tc>
          <w:tcPr>
            <w:tcW w:w="1250" w:type="pct"/>
            <w:tcBorders>
              <w:top w:val="single" w:sz="18" w:space="0" w:color="auto"/>
            </w:tcBorders>
            <w:tcMar>
              <w:left w:w="28" w:type="dxa"/>
              <w:right w:w="28" w:type="dxa"/>
            </w:tcMar>
            <w:vAlign w:val="center"/>
          </w:tcPr>
          <w:p w14:paraId="5C11264B"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1</w:t>
            </w:r>
          </w:p>
        </w:tc>
        <w:tc>
          <w:tcPr>
            <w:tcW w:w="1250" w:type="pct"/>
            <w:tcBorders>
              <w:top w:val="single" w:sz="18" w:space="0" w:color="auto"/>
            </w:tcBorders>
            <w:vAlign w:val="center"/>
          </w:tcPr>
          <w:p w14:paraId="18F6E0AB" w14:textId="77777777" w:rsidR="00353D4D" w:rsidRPr="00EC29AB" w:rsidRDefault="00353D4D" w:rsidP="003970CA">
            <w:pPr>
              <w:widowControl/>
              <w:spacing w:line="341" w:lineRule="auto"/>
              <w:ind w:firstLine="480"/>
              <w:jc w:val="center"/>
              <w:rPr>
                <w:rFonts w:eastAsia="等线" w:cs="Times New Roman"/>
                <w:color w:val="000000"/>
                <w:lang w:val="en-GB"/>
              </w:rPr>
            </w:pPr>
            <w:r w:rsidRPr="00EC29AB">
              <w:rPr>
                <w:rFonts w:eastAsia="等线" w:cs="Times New Roman"/>
                <w:color w:val="000000"/>
                <w:lang w:val="en-GB"/>
              </w:rPr>
              <w:t>1.</w:t>
            </w:r>
            <w:r w:rsidRPr="00EC29AB">
              <w:rPr>
                <w:rFonts w:eastAsia="等线" w:cs="Times New Roman"/>
                <w:color w:val="000000"/>
                <w:szCs w:val="24"/>
                <w:lang w:val="en-GB"/>
              </w:rPr>
              <w:t>61</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tcBorders>
              <w:top w:val="single" w:sz="18" w:space="0" w:color="auto"/>
            </w:tcBorders>
          </w:tcPr>
          <w:p w14:paraId="5215B64B"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hint="eastAsia"/>
                <w:color w:val="000000"/>
                <w:lang w:val="en-GB"/>
              </w:rPr>
              <w:t>9</w:t>
            </w:r>
            <w:r>
              <w:rPr>
                <w:rFonts w:eastAsia="等线" w:cs="Times New Roman"/>
                <w:color w:val="000000"/>
                <w:lang w:val="en-GB"/>
              </w:rPr>
              <w:t>.81</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tcBorders>
              <w:top w:val="single" w:sz="18" w:space="0" w:color="auto"/>
            </w:tcBorders>
            <w:tcMar>
              <w:left w:w="28" w:type="dxa"/>
              <w:right w:w="28" w:type="dxa"/>
            </w:tcMar>
            <w:vAlign w:val="center"/>
          </w:tcPr>
          <w:p w14:paraId="25FF419A"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1.64</w:t>
            </w:r>
          </w:p>
        </w:tc>
      </w:tr>
      <w:tr w:rsidR="00353D4D" w:rsidRPr="00EC29AB" w14:paraId="23D87131" w14:textId="77777777" w:rsidTr="003970CA">
        <w:trPr>
          <w:trHeight w:val="20"/>
          <w:jc w:val="center"/>
        </w:trPr>
        <w:tc>
          <w:tcPr>
            <w:tcW w:w="1250" w:type="pct"/>
            <w:tcMar>
              <w:left w:w="28" w:type="dxa"/>
              <w:right w:w="28" w:type="dxa"/>
            </w:tcMar>
            <w:vAlign w:val="center"/>
          </w:tcPr>
          <w:p w14:paraId="0EBF8CE4"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2</w:t>
            </w:r>
          </w:p>
        </w:tc>
        <w:tc>
          <w:tcPr>
            <w:tcW w:w="1250" w:type="pct"/>
            <w:vAlign w:val="center"/>
          </w:tcPr>
          <w:p w14:paraId="658CC6E4"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1.</w:t>
            </w:r>
            <w:r w:rsidRPr="00EC29AB">
              <w:rPr>
                <w:rFonts w:eastAsia="等线" w:cs="Times New Roman"/>
                <w:color w:val="000000"/>
                <w:szCs w:val="24"/>
                <w:lang w:val="en-GB"/>
              </w:rPr>
              <w:t>11</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vAlign w:val="center"/>
          </w:tcPr>
          <w:p w14:paraId="64B6FE47"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8.</w:t>
            </w:r>
            <w:r>
              <w:rPr>
                <w:rFonts w:eastAsia="等线" w:cs="Times New Roman"/>
                <w:color w:val="000000"/>
                <w:szCs w:val="24"/>
                <w:lang w:val="en-GB"/>
              </w:rPr>
              <w:t>33</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tcMar>
              <w:left w:w="28" w:type="dxa"/>
              <w:right w:w="28" w:type="dxa"/>
            </w:tcMar>
            <w:vAlign w:val="center"/>
          </w:tcPr>
          <w:p w14:paraId="5B45E7BF"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1.33</w:t>
            </w:r>
          </w:p>
        </w:tc>
      </w:tr>
      <w:tr w:rsidR="00353D4D" w:rsidRPr="00EC29AB" w14:paraId="3CD28D84" w14:textId="77777777" w:rsidTr="003970CA">
        <w:trPr>
          <w:trHeight w:val="20"/>
          <w:jc w:val="center"/>
        </w:trPr>
        <w:tc>
          <w:tcPr>
            <w:tcW w:w="1250" w:type="pct"/>
            <w:tcMar>
              <w:left w:w="28" w:type="dxa"/>
              <w:right w:w="28" w:type="dxa"/>
            </w:tcMar>
            <w:vAlign w:val="center"/>
          </w:tcPr>
          <w:p w14:paraId="417B205E"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3</w:t>
            </w:r>
          </w:p>
        </w:tc>
        <w:tc>
          <w:tcPr>
            <w:tcW w:w="1250" w:type="pct"/>
            <w:vAlign w:val="center"/>
          </w:tcPr>
          <w:p w14:paraId="2B959F80"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4.</w:t>
            </w:r>
            <w:r w:rsidRPr="00EC29AB">
              <w:rPr>
                <w:rFonts w:eastAsia="等线" w:cs="Times New Roman"/>
                <w:color w:val="000000"/>
                <w:szCs w:val="24"/>
                <w:lang w:val="en-GB"/>
              </w:rPr>
              <w:t>65</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vAlign w:val="center"/>
          </w:tcPr>
          <w:p w14:paraId="2614B3D0"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3.</w:t>
            </w:r>
            <w:r>
              <w:rPr>
                <w:rFonts w:eastAsia="等线" w:cs="Times New Roman"/>
                <w:color w:val="000000"/>
                <w:szCs w:val="24"/>
                <w:lang w:val="en-GB"/>
              </w:rPr>
              <w:t>66</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tcMar>
              <w:left w:w="28" w:type="dxa"/>
              <w:right w:w="28" w:type="dxa"/>
            </w:tcMar>
            <w:vAlign w:val="center"/>
          </w:tcPr>
          <w:p w14:paraId="034302E4"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1.26</w:t>
            </w:r>
          </w:p>
        </w:tc>
      </w:tr>
      <w:tr w:rsidR="00353D4D" w:rsidRPr="00EC29AB" w14:paraId="622EC8F0" w14:textId="77777777" w:rsidTr="003970CA">
        <w:trPr>
          <w:trHeight w:val="20"/>
          <w:jc w:val="center"/>
        </w:trPr>
        <w:tc>
          <w:tcPr>
            <w:tcW w:w="1250" w:type="pct"/>
            <w:tcMar>
              <w:left w:w="28" w:type="dxa"/>
              <w:right w:w="28" w:type="dxa"/>
            </w:tcMar>
            <w:vAlign w:val="center"/>
          </w:tcPr>
          <w:p w14:paraId="748BCCA1"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4</w:t>
            </w:r>
          </w:p>
        </w:tc>
        <w:tc>
          <w:tcPr>
            <w:tcW w:w="1250" w:type="pct"/>
            <w:vAlign w:val="center"/>
          </w:tcPr>
          <w:p w14:paraId="32363EDD"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1.</w:t>
            </w:r>
            <w:r w:rsidRPr="00EC29AB">
              <w:rPr>
                <w:rFonts w:eastAsia="等线" w:cs="Times New Roman"/>
                <w:color w:val="000000"/>
                <w:szCs w:val="24"/>
                <w:lang w:val="en-GB"/>
              </w:rPr>
              <w:t>15</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vAlign w:val="center"/>
          </w:tcPr>
          <w:p w14:paraId="66168038"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1.</w:t>
            </w:r>
            <w:r>
              <w:rPr>
                <w:rFonts w:eastAsia="等线" w:cs="Times New Roman"/>
                <w:color w:val="000000"/>
                <w:szCs w:val="24"/>
                <w:lang w:val="en-GB"/>
              </w:rPr>
              <w:t>06</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tcMar>
              <w:left w:w="28" w:type="dxa"/>
              <w:right w:w="28" w:type="dxa"/>
            </w:tcMar>
            <w:vAlign w:val="center"/>
          </w:tcPr>
          <w:p w14:paraId="0841DFAE"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1.08</w:t>
            </w:r>
          </w:p>
        </w:tc>
      </w:tr>
      <w:tr w:rsidR="00353D4D" w:rsidRPr="00EC29AB" w14:paraId="106B4FE2" w14:textId="77777777" w:rsidTr="003970CA">
        <w:trPr>
          <w:trHeight w:val="20"/>
          <w:jc w:val="center"/>
        </w:trPr>
        <w:tc>
          <w:tcPr>
            <w:tcW w:w="1250" w:type="pct"/>
            <w:tcMar>
              <w:left w:w="28" w:type="dxa"/>
              <w:right w:w="28" w:type="dxa"/>
            </w:tcMar>
            <w:vAlign w:val="center"/>
          </w:tcPr>
          <w:p w14:paraId="37DF77E7"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5</w:t>
            </w:r>
          </w:p>
        </w:tc>
        <w:tc>
          <w:tcPr>
            <w:tcW w:w="1250" w:type="pct"/>
            <w:vAlign w:val="center"/>
          </w:tcPr>
          <w:p w14:paraId="1307B528"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9.</w:t>
            </w:r>
            <w:r w:rsidRPr="00EC29AB">
              <w:rPr>
                <w:rFonts w:eastAsia="等线" w:cs="Times New Roman"/>
                <w:color w:val="000000"/>
                <w:szCs w:val="24"/>
                <w:lang w:val="en-GB"/>
              </w:rPr>
              <w:t>41</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vAlign w:val="center"/>
          </w:tcPr>
          <w:p w14:paraId="29BD8A03"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6.</w:t>
            </w:r>
            <w:r>
              <w:rPr>
                <w:rFonts w:eastAsia="等线" w:cs="Times New Roman"/>
                <w:color w:val="000000"/>
                <w:szCs w:val="24"/>
                <w:lang w:val="en-GB"/>
              </w:rPr>
              <w:t>41</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tcMar>
              <w:left w:w="28" w:type="dxa"/>
              <w:right w:w="28" w:type="dxa"/>
            </w:tcMar>
            <w:vAlign w:val="center"/>
          </w:tcPr>
          <w:p w14:paraId="67645DB1"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1.47</w:t>
            </w:r>
          </w:p>
        </w:tc>
      </w:tr>
      <w:tr w:rsidR="00353D4D" w:rsidRPr="00EC29AB" w14:paraId="70544D9D" w14:textId="77777777" w:rsidTr="003970CA">
        <w:trPr>
          <w:trHeight w:val="20"/>
          <w:jc w:val="center"/>
        </w:trPr>
        <w:tc>
          <w:tcPr>
            <w:tcW w:w="1250" w:type="pct"/>
            <w:tcMar>
              <w:left w:w="28" w:type="dxa"/>
              <w:right w:w="28" w:type="dxa"/>
            </w:tcMar>
            <w:vAlign w:val="center"/>
          </w:tcPr>
          <w:p w14:paraId="7FE438E3"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6</w:t>
            </w:r>
          </w:p>
        </w:tc>
        <w:tc>
          <w:tcPr>
            <w:tcW w:w="1250" w:type="pct"/>
            <w:vAlign w:val="center"/>
          </w:tcPr>
          <w:p w14:paraId="7167479C"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7.</w:t>
            </w:r>
            <w:r w:rsidRPr="00EC29AB">
              <w:rPr>
                <w:rFonts w:eastAsia="等线" w:cs="Times New Roman"/>
                <w:color w:val="000000"/>
                <w:szCs w:val="24"/>
                <w:lang w:val="en-GB"/>
              </w:rPr>
              <w:t>95</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vAlign w:val="center"/>
          </w:tcPr>
          <w:p w14:paraId="22332249"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4.</w:t>
            </w:r>
            <w:r>
              <w:rPr>
                <w:rFonts w:eastAsia="等线" w:cs="Times New Roman"/>
                <w:color w:val="000000"/>
                <w:szCs w:val="24"/>
                <w:lang w:val="en-GB"/>
              </w:rPr>
              <w:t>57</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tcMar>
              <w:left w:w="28" w:type="dxa"/>
              <w:right w:w="28" w:type="dxa"/>
            </w:tcMar>
            <w:vAlign w:val="center"/>
          </w:tcPr>
          <w:p w14:paraId="1EB712AE"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1.74</w:t>
            </w:r>
          </w:p>
        </w:tc>
      </w:tr>
      <w:tr w:rsidR="00353D4D" w:rsidRPr="00EC29AB" w14:paraId="277DEAE0" w14:textId="77777777" w:rsidTr="003970CA">
        <w:trPr>
          <w:trHeight w:val="20"/>
          <w:jc w:val="center"/>
        </w:trPr>
        <w:tc>
          <w:tcPr>
            <w:tcW w:w="1250" w:type="pct"/>
            <w:tcMar>
              <w:left w:w="28" w:type="dxa"/>
              <w:right w:w="28" w:type="dxa"/>
            </w:tcMar>
            <w:vAlign w:val="center"/>
          </w:tcPr>
          <w:p w14:paraId="6D3266E9"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7</w:t>
            </w:r>
          </w:p>
        </w:tc>
        <w:tc>
          <w:tcPr>
            <w:tcW w:w="1250" w:type="pct"/>
            <w:vAlign w:val="center"/>
          </w:tcPr>
          <w:p w14:paraId="41A2E19F"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9.</w:t>
            </w:r>
            <w:r w:rsidRPr="00EC29AB">
              <w:rPr>
                <w:rFonts w:eastAsia="等线" w:cs="Times New Roman"/>
                <w:color w:val="000000"/>
                <w:szCs w:val="24"/>
                <w:lang w:val="en-GB"/>
              </w:rPr>
              <w:t>48</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vAlign w:val="center"/>
          </w:tcPr>
          <w:p w14:paraId="20B656AC"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6.</w:t>
            </w:r>
            <w:r>
              <w:rPr>
                <w:rFonts w:eastAsia="等线" w:cs="Times New Roman"/>
                <w:color w:val="000000"/>
                <w:szCs w:val="24"/>
                <w:lang w:val="en-GB"/>
              </w:rPr>
              <w:t>17</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4</w:t>
            </w:r>
          </w:p>
        </w:tc>
        <w:tc>
          <w:tcPr>
            <w:tcW w:w="1250" w:type="pct"/>
            <w:tcMar>
              <w:left w:w="28" w:type="dxa"/>
              <w:right w:w="28" w:type="dxa"/>
            </w:tcMar>
            <w:vAlign w:val="center"/>
          </w:tcPr>
          <w:p w14:paraId="0E27CA05"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1.54</w:t>
            </w:r>
          </w:p>
        </w:tc>
      </w:tr>
      <w:tr w:rsidR="00353D4D" w:rsidRPr="00EC29AB" w14:paraId="4C82C491" w14:textId="77777777" w:rsidTr="003970CA">
        <w:trPr>
          <w:trHeight w:val="20"/>
          <w:jc w:val="center"/>
        </w:trPr>
        <w:tc>
          <w:tcPr>
            <w:tcW w:w="1250" w:type="pct"/>
            <w:tcMar>
              <w:left w:w="28" w:type="dxa"/>
              <w:right w:w="28" w:type="dxa"/>
            </w:tcMar>
            <w:vAlign w:val="center"/>
          </w:tcPr>
          <w:p w14:paraId="24A84AAD"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8</w:t>
            </w:r>
          </w:p>
        </w:tc>
        <w:tc>
          <w:tcPr>
            <w:tcW w:w="1250" w:type="pct"/>
            <w:vAlign w:val="center"/>
          </w:tcPr>
          <w:p w14:paraId="67458445"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4.</w:t>
            </w:r>
            <w:r w:rsidRPr="00EC29AB">
              <w:rPr>
                <w:rFonts w:eastAsia="等线" w:cs="Times New Roman"/>
                <w:color w:val="000000"/>
                <w:szCs w:val="24"/>
                <w:lang w:val="en-GB"/>
              </w:rPr>
              <w:t>02</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vAlign w:val="center"/>
          </w:tcPr>
          <w:p w14:paraId="70F03876"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2.</w:t>
            </w:r>
            <w:r>
              <w:rPr>
                <w:rFonts w:eastAsia="等线" w:cs="Times New Roman"/>
                <w:color w:val="000000"/>
                <w:lang w:val="en-GB"/>
              </w:rPr>
              <w:t>80</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tcMar>
              <w:left w:w="28" w:type="dxa"/>
              <w:right w:w="28" w:type="dxa"/>
            </w:tcMar>
            <w:vAlign w:val="center"/>
          </w:tcPr>
          <w:p w14:paraId="4AB2E833"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1.44</w:t>
            </w:r>
          </w:p>
        </w:tc>
      </w:tr>
      <w:tr w:rsidR="00353D4D" w:rsidRPr="00EC29AB" w14:paraId="24685C47" w14:textId="77777777" w:rsidTr="003970CA">
        <w:trPr>
          <w:trHeight w:val="20"/>
          <w:jc w:val="center"/>
        </w:trPr>
        <w:tc>
          <w:tcPr>
            <w:tcW w:w="1250" w:type="pct"/>
            <w:tcMar>
              <w:left w:w="28" w:type="dxa"/>
              <w:right w:w="28" w:type="dxa"/>
            </w:tcMar>
            <w:vAlign w:val="center"/>
          </w:tcPr>
          <w:p w14:paraId="4FBBD8EC" w14:textId="77777777" w:rsidR="00353D4D" w:rsidRPr="00EC29AB" w:rsidRDefault="00353D4D" w:rsidP="003970CA">
            <w:pPr>
              <w:pStyle w:val="a5"/>
              <w:spacing w:line="341" w:lineRule="auto"/>
              <w:ind w:firstLineChars="0" w:firstLine="0"/>
              <w:jc w:val="center"/>
              <w:rPr>
                <w:rFonts w:cs="Times New Roman"/>
                <w:lang w:val="en-GB"/>
              </w:rPr>
            </w:pPr>
            <w:r>
              <w:rPr>
                <w:rFonts w:cs="Times New Roman"/>
                <w:lang w:val="en-GB"/>
              </w:rPr>
              <w:t>9</w:t>
            </w:r>
          </w:p>
        </w:tc>
        <w:tc>
          <w:tcPr>
            <w:tcW w:w="1250" w:type="pct"/>
            <w:vAlign w:val="center"/>
          </w:tcPr>
          <w:p w14:paraId="747DC54D" w14:textId="77777777" w:rsidR="00353D4D" w:rsidRPr="00EC29AB" w:rsidRDefault="00353D4D" w:rsidP="003970CA">
            <w:pPr>
              <w:widowControl/>
              <w:spacing w:line="341" w:lineRule="auto"/>
              <w:ind w:firstLine="480"/>
              <w:jc w:val="center"/>
              <w:rPr>
                <w:rFonts w:eastAsia="等线" w:cs="Times New Roman"/>
                <w:color w:val="000000"/>
                <w:lang w:val="en-GB"/>
              </w:rPr>
            </w:pPr>
            <w:r w:rsidRPr="00EC29AB">
              <w:rPr>
                <w:rFonts w:eastAsia="等线" w:cs="Times New Roman"/>
                <w:color w:val="000000"/>
                <w:lang w:val="en-GB"/>
              </w:rPr>
              <w:t>1.</w:t>
            </w:r>
            <w:r w:rsidRPr="00EC29AB">
              <w:rPr>
                <w:rFonts w:eastAsia="等线" w:cs="Times New Roman"/>
                <w:color w:val="000000"/>
                <w:szCs w:val="24"/>
                <w:lang w:val="en-GB"/>
              </w:rPr>
              <w:t>26</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vAlign w:val="center"/>
          </w:tcPr>
          <w:p w14:paraId="18070693" w14:textId="77777777" w:rsidR="00353D4D"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8.50</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3</w:t>
            </w:r>
          </w:p>
        </w:tc>
        <w:tc>
          <w:tcPr>
            <w:tcW w:w="1250" w:type="pct"/>
            <w:tcMar>
              <w:left w:w="28" w:type="dxa"/>
              <w:right w:w="28" w:type="dxa"/>
            </w:tcMar>
            <w:vAlign w:val="center"/>
          </w:tcPr>
          <w:p w14:paraId="6093E295"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1.48</w:t>
            </w:r>
          </w:p>
        </w:tc>
      </w:tr>
      <w:tr w:rsidR="00353D4D" w:rsidRPr="00EC29AB" w14:paraId="2D918965" w14:textId="77777777" w:rsidTr="003970CA">
        <w:trPr>
          <w:trHeight w:val="20"/>
          <w:jc w:val="center"/>
        </w:trPr>
        <w:tc>
          <w:tcPr>
            <w:tcW w:w="1250" w:type="pct"/>
            <w:tcMar>
              <w:left w:w="28" w:type="dxa"/>
              <w:right w:w="28" w:type="dxa"/>
            </w:tcMar>
            <w:vAlign w:val="center"/>
          </w:tcPr>
          <w:p w14:paraId="52A8C3B8" w14:textId="77777777" w:rsidR="00353D4D" w:rsidRPr="00EC29AB" w:rsidRDefault="00353D4D" w:rsidP="003970CA">
            <w:pPr>
              <w:pStyle w:val="a5"/>
              <w:spacing w:line="341" w:lineRule="auto"/>
              <w:ind w:firstLineChars="0" w:firstLine="0"/>
              <w:jc w:val="center"/>
              <w:rPr>
                <w:rFonts w:cs="Times New Roman"/>
                <w:lang w:val="en-GB"/>
              </w:rPr>
            </w:pPr>
            <w:r w:rsidRPr="00EC29AB">
              <w:rPr>
                <w:rFonts w:cs="Times New Roman"/>
                <w:lang w:val="en-GB"/>
              </w:rPr>
              <w:t>1</w:t>
            </w:r>
            <w:r>
              <w:rPr>
                <w:rFonts w:cs="Times New Roman"/>
                <w:lang w:val="en-GB"/>
              </w:rPr>
              <w:t>0</w:t>
            </w:r>
          </w:p>
        </w:tc>
        <w:tc>
          <w:tcPr>
            <w:tcW w:w="1250" w:type="pct"/>
            <w:vAlign w:val="center"/>
          </w:tcPr>
          <w:p w14:paraId="2F693EF7"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3.</w:t>
            </w:r>
            <w:r w:rsidRPr="00EC29AB">
              <w:rPr>
                <w:rFonts w:eastAsia="等线" w:cs="Times New Roman"/>
                <w:color w:val="000000"/>
                <w:szCs w:val="24"/>
                <w:lang w:val="en-GB"/>
              </w:rPr>
              <w:t>02</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vAlign w:val="center"/>
          </w:tcPr>
          <w:p w14:paraId="73A14A64" w14:textId="77777777" w:rsidR="00353D4D"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1.92</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tcMar>
              <w:left w:w="28" w:type="dxa"/>
              <w:right w:w="28" w:type="dxa"/>
            </w:tcMar>
            <w:vAlign w:val="center"/>
          </w:tcPr>
          <w:p w14:paraId="0DAFD52B"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1.57</w:t>
            </w:r>
          </w:p>
        </w:tc>
      </w:tr>
      <w:tr w:rsidR="00353D4D" w:rsidRPr="00EC29AB" w14:paraId="5B20F608" w14:textId="77777777" w:rsidTr="003970CA">
        <w:trPr>
          <w:trHeight w:val="20"/>
          <w:jc w:val="center"/>
        </w:trPr>
        <w:tc>
          <w:tcPr>
            <w:tcW w:w="1250" w:type="pct"/>
            <w:tcBorders>
              <w:bottom w:val="single" w:sz="18" w:space="0" w:color="auto"/>
            </w:tcBorders>
            <w:tcMar>
              <w:left w:w="28" w:type="dxa"/>
              <w:right w:w="28" w:type="dxa"/>
            </w:tcMar>
            <w:vAlign w:val="center"/>
          </w:tcPr>
          <w:p w14:paraId="4350B910" w14:textId="77777777" w:rsidR="00353D4D" w:rsidRPr="00EC29AB" w:rsidRDefault="00353D4D" w:rsidP="003970CA">
            <w:pPr>
              <w:pStyle w:val="a5"/>
              <w:spacing w:line="341" w:lineRule="auto"/>
              <w:ind w:firstLineChars="0" w:firstLine="0"/>
              <w:jc w:val="center"/>
              <w:rPr>
                <w:rFonts w:cs="Times New Roman"/>
                <w:lang w:val="en-GB"/>
              </w:rPr>
            </w:pPr>
            <w:r w:rsidRPr="00EC29AB">
              <w:rPr>
                <w:rFonts w:cs="Times New Roman"/>
                <w:lang w:val="en-GB"/>
              </w:rPr>
              <w:t>1</w:t>
            </w:r>
            <w:r>
              <w:rPr>
                <w:rFonts w:cs="Times New Roman"/>
                <w:lang w:val="en-GB"/>
              </w:rPr>
              <w:t>1</w:t>
            </w:r>
          </w:p>
        </w:tc>
        <w:tc>
          <w:tcPr>
            <w:tcW w:w="1250" w:type="pct"/>
            <w:tcBorders>
              <w:bottom w:val="single" w:sz="18" w:space="0" w:color="auto"/>
            </w:tcBorders>
            <w:vAlign w:val="center"/>
          </w:tcPr>
          <w:p w14:paraId="0AD87EB2" w14:textId="77777777" w:rsidR="00353D4D" w:rsidRPr="00EC29AB"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2.</w:t>
            </w:r>
            <w:r w:rsidRPr="00EC29AB">
              <w:rPr>
                <w:rFonts w:eastAsia="等线" w:cs="Times New Roman"/>
                <w:color w:val="000000"/>
                <w:szCs w:val="24"/>
                <w:lang w:val="en-GB"/>
              </w:rPr>
              <w:t>83</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tcBorders>
              <w:bottom w:val="single" w:sz="18" w:space="0" w:color="auto"/>
            </w:tcBorders>
            <w:vAlign w:val="center"/>
          </w:tcPr>
          <w:p w14:paraId="2E812B03" w14:textId="77777777" w:rsidR="00353D4D" w:rsidRDefault="00353D4D" w:rsidP="003970CA">
            <w:pPr>
              <w:spacing w:line="341" w:lineRule="auto"/>
              <w:ind w:firstLine="480"/>
              <w:jc w:val="center"/>
              <w:rPr>
                <w:rFonts w:eastAsia="等线" w:cs="Times New Roman"/>
                <w:color w:val="000000"/>
                <w:lang w:val="en-GB"/>
              </w:rPr>
            </w:pPr>
            <w:r w:rsidRPr="00EC29AB">
              <w:rPr>
                <w:rFonts w:eastAsia="等线" w:cs="Times New Roman"/>
                <w:color w:val="000000"/>
                <w:lang w:val="en-GB"/>
              </w:rPr>
              <w:t>1.</w:t>
            </w:r>
            <w:r>
              <w:rPr>
                <w:rFonts w:eastAsia="等线" w:cs="Times New Roman"/>
                <w:color w:val="000000"/>
                <w:lang w:val="en-GB"/>
              </w:rPr>
              <w:t>72</w:t>
            </w:r>
            <w:r w:rsidRPr="00EC29AB">
              <w:rPr>
                <w:rFonts w:cs="Times New Roman"/>
                <w:color w:val="000000" w:themeColor="text1"/>
                <w:szCs w:val="24"/>
                <w:lang w:val="en-GB"/>
              </w:rPr>
              <w:t>×10</w:t>
            </w:r>
            <w:r w:rsidRPr="00EC29AB">
              <w:rPr>
                <w:rFonts w:eastAsia="等线" w:cs="Times New Roman"/>
                <w:color w:val="000000"/>
                <w:szCs w:val="24"/>
                <w:vertAlign w:val="superscript"/>
                <w:lang w:val="en-GB"/>
              </w:rPr>
              <w:t>−</w:t>
            </w:r>
            <w:r w:rsidRPr="00EC29AB">
              <w:rPr>
                <w:rFonts w:eastAsia="等线" w:cs="Times New Roman"/>
                <w:color w:val="000000"/>
                <w:vertAlign w:val="superscript"/>
                <w:lang w:val="en-GB"/>
              </w:rPr>
              <w:t>2</w:t>
            </w:r>
          </w:p>
        </w:tc>
        <w:tc>
          <w:tcPr>
            <w:tcW w:w="1250" w:type="pct"/>
            <w:tcBorders>
              <w:bottom w:val="single" w:sz="18" w:space="0" w:color="auto"/>
            </w:tcBorders>
            <w:tcMar>
              <w:left w:w="28" w:type="dxa"/>
              <w:right w:w="28" w:type="dxa"/>
            </w:tcMar>
            <w:vAlign w:val="center"/>
          </w:tcPr>
          <w:p w14:paraId="2C5BDC58" w14:textId="77777777" w:rsidR="00353D4D" w:rsidRPr="00EC29AB" w:rsidRDefault="00353D4D" w:rsidP="003970CA">
            <w:pPr>
              <w:spacing w:line="341" w:lineRule="auto"/>
              <w:ind w:firstLine="480"/>
              <w:jc w:val="center"/>
              <w:rPr>
                <w:rFonts w:eastAsia="等线" w:cs="Times New Roman"/>
                <w:color w:val="000000"/>
                <w:lang w:val="en-GB"/>
              </w:rPr>
            </w:pPr>
            <w:r>
              <w:rPr>
                <w:rFonts w:eastAsia="等线" w:cs="Times New Roman"/>
                <w:color w:val="000000"/>
                <w:lang w:val="en-GB"/>
              </w:rPr>
              <w:t>1.65</w:t>
            </w:r>
          </w:p>
        </w:tc>
      </w:tr>
    </w:tbl>
    <w:p w14:paraId="1A8B777C" w14:textId="77777777" w:rsidR="00353D4D" w:rsidRDefault="00353D4D" w:rsidP="00353D4D">
      <w:pPr>
        <w:pStyle w:val="a5"/>
        <w:spacing w:before="240" w:after="240"/>
        <w:ind w:left="420" w:firstLineChars="0" w:firstLine="0"/>
        <w:rPr>
          <w:rFonts w:cs="Times New Roman"/>
          <w:lang w:val="en-GB"/>
        </w:rPr>
      </w:pPr>
    </w:p>
    <w:p w14:paraId="73739D12" w14:textId="77777777" w:rsidR="00353D4D" w:rsidRPr="00353D4D" w:rsidRDefault="00353D4D" w:rsidP="00353D4D">
      <w:pPr>
        <w:pStyle w:val="a5"/>
        <w:spacing w:before="240" w:after="240"/>
        <w:ind w:left="420" w:firstLineChars="0" w:firstLine="0"/>
        <w:rPr>
          <w:rFonts w:cs="Times New Roman"/>
          <w:b/>
          <w:bCs/>
          <w:sz w:val="24"/>
          <w:szCs w:val="24"/>
          <w:lang w:val="en-GB"/>
        </w:rPr>
      </w:pPr>
      <w:r w:rsidRPr="00353D4D">
        <w:rPr>
          <w:rFonts w:ascii="黑体" w:eastAsia="黑体" w:hAnsi="黑体" w:hint="eastAsia"/>
          <w:b/>
          <w:bCs/>
          <w:noProof/>
          <w:kern w:val="0"/>
          <w:sz w:val="24"/>
          <w:szCs w:val="24"/>
        </w:rPr>
        <w:t xml:space="preserve">2.4 </w:t>
      </w:r>
      <w:r w:rsidRPr="00353D4D">
        <w:rPr>
          <w:rFonts w:cs="Times New Roman" w:hint="eastAsia"/>
          <w:b/>
          <w:bCs/>
          <w:sz w:val="24"/>
          <w:szCs w:val="24"/>
          <w:lang w:val="en-GB"/>
        </w:rPr>
        <w:t>蠕变应变</w:t>
      </w:r>
      <w:proofErr w:type="gramStart"/>
      <w:r w:rsidRPr="00353D4D">
        <w:rPr>
          <w:rFonts w:hint="eastAsia"/>
          <w:b/>
          <w:bCs/>
          <w:sz w:val="24"/>
          <w:szCs w:val="24"/>
        </w:rPr>
        <w:t>幂律本构</w:t>
      </w:r>
      <w:proofErr w:type="gramEnd"/>
      <w:r w:rsidRPr="00353D4D">
        <w:rPr>
          <w:rFonts w:hint="eastAsia"/>
          <w:b/>
          <w:bCs/>
          <w:sz w:val="24"/>
          <w:szCs w:val="24"/>
        </w:rPr>
        <w:t>模型的建立</w:t>
      </w:r>
    </w:p>
    <w:p w14:paraId="355DB141" w14:textId="3765C7DA" w:rsidR="00353D4D" w:rsidRPr="00353D4D" w:rsidRDefault="00353D4D" w:rsidP="00353D4D">
      <w:pPr>
        <w:spacing w:line="360" w:lineRule="auto"/>
        <w:ind w:firstLine="482"/>
        <w:rPr>
          <w:sz w:val="24"/>
          <w:szCs w:val="24"/>
          <w:lang w:val="en-GB"/>
        </w:rPr>
      </w:pPr>
      <w:r w:rsidRPr="00353D4D">
        <w:rPr>
          <w:rFonts w:hint="eastAsia"/>
          <w:sz w:val="24"/>
          <w:szCs w:val="24"/>
          <w:lang w:val="en-GB"/>
        </w:rPr>
        <w:t>利用单应力</w:t>
      </w:r>
      <w:proofErr w:type="gramStart"/>
      <w:r w:rsidRPr="00353D4D">
        <w:rPr>
          <w:rFonts w:hint="eastAsia"/>
          <w:sz w:val="24"/>
          <w:szCs w:val="24"/>
          <w:lang w:val="en-GB"/>
        </w:rPr>
        <w:t>小冲杆测试</w:t>
      </w:r>
      <w:proofErr w:type="gramEnd"/>
      <w:r w:rsidRPr="00353D4D">
        <w:rPr>
          <w:rFonts w:hint="eastAsia"/>
          <w:sz w:val="24"/>
          <w:szCs w:val="24"/>
          <w:lang w:val="en-GB"/>
        </w:rPr>
        <w:t>方法，对</w:t>
      </w:r>
      <w:proofErr w:type="spellStart"/>
      <w:r w:rsidRPr="00353D4D">
        <w:rPr>
          <w:rFonts w:hint="eastAsia"/>
          <w:sz w:val="24"/>
          <w:szCs w:val="24"/>
          <w:lang w:val="en-GB"/>
        </w:rPr>
        <w:t>Fe</w:t>
      </w:r>
      <w:r w:rsidRPr="00353D4D">
        <w:rPr>
          <w:sz w:val="24"/>
          <w:szCs w:val="24"/>
          <w:lang w:val="en-GB"/>
        </w:rPr>
        <w:t>CrA</w:t>
      </w:r>
      <w:r w:rsidRPr="00353D4D">
        <w:rPr>
          <w:rFonts w:hint="eastAsia"/>
          <w:sz w:val="24"/>
          <w:szCs w:val="24"/>
          <w:lang w:val="en-GB"/>
        </w:rPr>
        <w:t>l</w:t>
      </w:r>
      <w:proofErr w:type="spellEnd"/>
      <w:r w:rsidRPr="00353D4D">
        <w:rPr>
          <w:rFonts w:hint="eastAsia"/>
          <w:sz w:val="24"/>
          <w:szCs w:val="24"/>
          <w:lang w:val="en-GB"/>
        </w:rPr>
        <w:t>包壳管进行了在</w:t>
      </w:r>
      <w:r w:rsidRPr="00353D4D">
        <w:rPr>
          <w:rFonts w:hint="eastAsia"/>
          <w:sz w:val="24"/>
          <w:szCs w:val="24"/>
          <w:lang w:val="en-GB"/>
        </w:rPr>
        <w:t>600</w:t>
      </w:r>
      <w:r w:rsidRPr="00353D4D">
        <w:rPr>
          <w:rFonts w:cs="Times New Roman"/>
          <w:color w:val="000000"/>
          <w:kern w:val="0"/>
          <w:sz w:val="24"/>
          <w:szCs w:val="24"/>
          <w:lang w:val="en-GB"/>
        </w:rPr>
        <w:t>°C</w:t>
      </w:r>
      <w:r w:rsidRPr="00353D4D">
        <w:rPr>
          <w:rFonts w:hint="eastAsia"/>
          <w:sz w:val="24"/>
          <w:szCs w:val="24"/>
          <w:lang w:val="en-GB"/>
        </w:rPr>
        <w:t>周向的蠕变测试，管的尺寸和试样的形状如</w:t>
      </w:r>
      <w:r w:rsidRPr="00353D4D">
        <w:rPr>
          <w:sz w:val="24"/>
          <w:szCs w:val="24"/>
          <w:lang w:val="en-GB"/>
        </w:rPr>
        <w:fldChar w:fldCharType="begin"/>
      </w:r>
      <w:r w:rsidRPr="00353D4D">
        <w:rPr>
          <w:sz w:val="24"/>
          <w:szCs w:val="24"/>
          <w:lang w:val="en-GB"/>
        </w:rPr>
        <w:instrText xml:space="preserve"> </w:instrText>
      </w:r>
      <w:r w:rsidRPr="00353D4D">
        <w:rPr>
          <w:rFonts w:hint="eastAsia"/>
          <w:sz w:val="24"/>
          <w:szCs w:val="24"/>
          <w:lang w:val="en-GB"/>
        </w:rPr>
        <w:instrText>REF _Ref186187186 \h</w:instrText>
      </w:r>
      <w:r w:rsidRPr="00353D4D">
        <w:rPr>
          <w:sz w:val="24"/>
          <w:szCs w:val="24"/>
          <w:lang w:val="en-GB"/>
        </w:rPr>
        <w:instrText xml:space="preserve"> </w:instrText>
      </w:r>
      <w:r>
        <w:rPr>
          <w:sz w:val="24"/>
          <w:szCs w:val="24"/>
          <w:lang w:val="en-GB"/>
        </w:rPr>
        <w:instrText xml:space="preserve"> \* MERGEFORMAT </w:instrText>
      </w:r>
      <w:r w:rsidRPr="00353D4D">
        <w:rPr>
          <w:sz w:val="24"/>
          <w:szCs w:val="24"/>
          <w:lang w:val="en-GB"/>
        </w:rPr>
      </w:r>
      <w:r w:rsidRPr="00353D4D">
        <w:rPr>
          <w:sz w:val="24"/>
          <w:szCs w:val="24"/>
          <w:lang w:val="en-GB"/>
        </w:rPr>
        <w:fldChar w:fldCharType="separate"/>
      </w:r>
      <w:r w:rsidR="00085DC8" w:rsidRPr="00085DC8">
        <w:rPr>
          <w:rFonts w:ascii="Times New Roman" w:eastAsia="宋体" w:hAnsi="Times New Roman" w:hint="eastAsia"/>
          <w:sz w:val="24"/>
          <w:szCs w:val="24"/>
          <w:lang w:val="en-GB"/>
        </w:rPr>
        <w:t>图</w:t>
      </w:r>
      <w:r w:rsidR="00085DC8" w:rsidRPr="00085DC8">
        <w:rPr>
          <w:rFonts w:ascii="Times New Roman" w:eastAsia="宋体" w:hAnsi="Times New Roman"/>
          <w:sz w:val="24"/>
          <w:szCs w:val="24"/>
          <w:lang w:val="en-GB"/>
        </w:rPr>
        <w:t>6</w:t>
      </w:r>
      <w:r w:rsidRPr="00353D4D">
        <w:rPr>
          <w:sz w:val="24"/>
          <w:szCs w:val="24"/>
          <w:lang w:val="en-GB"/>
        </w:rPr>
        <w:fldChar w:fldCharType="end"/>
      </w:r>
      <w:r w:rsidRPr="00353D4D">
        <w:rPr>
          <w:rFonts w:hint="eastAsia"/>
          <w:sz w:val="24"/>
          <w:szCs w:val="24"/>
          <w:lang w:val="en-GB"/>
        </w:rPr>
        <w:t>所示，单应力小</w:t>
      </w:r>
      <w:proofErr w:type="gramStart"/>
      <w:r w:rsidRPr="00353D4D">
        <w:rPr>
          <w:rFonts w:hint="eastAsia"/>
          <w:sz w:val="24"/>
          <w:szCs w:val="24"/>
          <w:lang w:val="en-GB"/>
        </w:rPr>
        <w:t>冲杆试验</w:t>
      </w:r>
      <w:proofErr w:type="gramEnd"/>
      <w:r w:rsidRPr="00353D4D">
        <w:rPr>
          <w:rFonts w:hint="eastAsia"/>
          <w:sz w:val="24"/>
          <w:szCs w:val="24"/>
          <w:lang w:val="en-GB"/>
        </w:rPr>
        <w:t>结果如</w:t>
      </w:r>
      <w:r w:rsidRPr="00353D4D">
        <w:rPr>
          <w:sz w:val="24"/>
          <w:szCs w:val="24"/>
          <w:lang w:val="en-GB"/>
        </w:rPr>
        <w:fldChar w:fldCharType="begin"/>
      </w:r>
      <w:r w:rsidRPr="00353D4D">
        <w:rPr>
          <w:sz w:val="24"/>
          <w:szCs w:val="24"/>
          <w:lang w:val="en-GB"/>
        </w:rPr>
        <w:instrText xml:space="preserve"> </w:instrText>
      </w:r>
      <w:r w:rsidRPr="00353D4D">
        <w:rPr>
          <w:rFonts w:hint="eastAsia"/>
          <w:sz w:val="24"/>
          <w:szCs w:val="24"/>
          <w:lang w:val="en-GB"/>
        </w:rPr>
        <w:instrText>REF _Ref186187457 \h</w:instrText>
      </w:r>
      <w:r w:rsidRPr="00353D4D">
        <w:rPr>
          <w:sz w:val="24"/>
          <w:szCs w:val="24"/>
          <w:lang w:val="en-GB"/>
        </w:rPr>
        <w:instrText xml:space="preserve"> </w:instrText>
      </w:r>
      <w:r>
        <w:rPr>
          <w:sz w:val="24"/>
          <w:szCs w:val="24"/>
          <w:lang w:val="en-GB"/>
        </w:rPr>
        <w:instrText xml:space="preserve"> \* MERGEFORMAT </w:instrText>
      </w:r>
      <w:r w:rsidRPr="00353D4D">
        <w:rPr>
          <w:sz w:val="24"/>
          <w:szCs w:val="24"/>
          <w:lang w:val="en-GB"/>
        </w:rPr>
      </w:r>
      <w:r w:rsidRPr="00353D4D">
        <w:rPr>
          <w:sz w:val="24"/>
          <w:szCs w:val="24"/>
          <w:lang w:val="en-GB"/>
        </w:rPr>
        <w:fldChar w:fldCharType="separate"/>
      </w:r>
      <w:r w:rsidR="00085DC8" w:rsidRPr="00085DC8">
        <w:rPr>
          <w:rFonts w:ascii="Times New Roman" w:eastAsia="宋体" w:hAnsi="Times New Roman" w:hint="eastAsia"/>
          <w:sz w:val="24"/>
          <w:szCs w:val="24"/>
          <w:lang w:val="en-GB"/>
        </w:rPr>
        <w:t>图</w:t>
      </w:r>
      <w:r w:rsidR="00085DC8" w:rsidRPr="00085DC8">
        <w:rPr>
          <w:rFonts w:ascii="Times New Roman" w:eastAsia="宋体" w:hAnsi="Times New Roman"/>
          <w:sz w:val="24"/>
          <w:szCs w:val="24"/>
          <w:lang w:val="en-GB"/>
        </w:rPr>
        <w:t>7</w:t>
      </w:r>
      <w:r w:rsidRPr="00353D4D">
        <w:rPr>
          <w:sz w:val="24"/>
          <w:szCs w:val="24"/>
          <w:lang w:val="en-GB"/>
        </w:rPr>
        <w:fldChar w:fldCharType="end"/>
      </w:r>
      <w:r w:rsidRPr="00353D4D">
        <w:rPr>
          <w:rFonts w:hint="eastAsia"/>
          <w:sz w:val="24"/>
          <w:szCs w:val="24"/>
          <w:lang w:val="en-GB"/>
        </w:rPr>
        <w:t>所示</w:t>
      </w:r>
      <w:r w:rsidR="00E370B3" w:rsidRPr="00E370B3">
        <w:rPr>
          <w:rFonts w:hint="eastAsia"/>
          <w:sz w:val="24"/>
          <w:szCs w:val="32"/>
          <w:vertAlign w:val="superscript"/>
          <w:lang w:val="en-GB"/>
        </w:rPr>
        <w:t>[</w:t>
      </w:r>
      <w:r w:rsidR="00E370B3">
        <w:rPr>
          <w:rFonts w:hint="eastAsia"/>
          <w:sz w:val="24"/>
          <w:szCs w:val="32"/>
          <w:vertAlign w:val="superscript"/>
          <w:lang w:val="en-GB"/>
        </w:rPr>
        <w:t>1</w:t>
      </w:r>
      <w:r w:rsidR="00E370B3" w:rsidRPr="00E370B3">
        <w:rPr>
          <w:rFonts w:hint="eastAsia"/>
          <w:sz w:val="24"/>
          <w:szCs w:val="32"/>
          <w:vertAlign w:val="superscript"/>
          <w:lang w:val="en-GB"/>
        </w:rPr>
        <w:t>]</w:t>
      </w:r>
      <w:r w:rsidRPr="00353D4D">
        <w:rPr>
          <w:rFonts w:hint="eastAsia"/>
          <w:sz w:val="24"/>
          <w:szCs w:val="24"/>
          <w:lang w:val="en-GB"/>
        </w:rPr>
        <w:t>。从</w:t>
      </w:r>
      <w:r w:rsidRPr="00353D4D">
        <w:rPr>
          <w:sz w:val="24"/>
          <w:szCs w:val="24"/>
          <w:lang w:val="en-GB"/>
        </w:rPr>
        <w:fldChar w:fldCharType="begin"/>
      </w:r>
      <w:r w:rsidRPr="00353D4D">
        <w:rPr>
          <w:sz w:val="24"/>
          <w:szCs w:val="24"/>
          <w:lang w:val="en-GB"/>
        </w:rPr>
        <w:instrText xml:space="preserve"> </w:instrText>
      </w:r>
      <w:r w:rsidRPr="00353D4D">
        <w:rPr>
          <w:rFonts w:hint="eastAsia"/>
          <w:sz w:val="24"/>
          <w:szCs w:val="24"/>
          <w:lang w:val="en-GB"/>
        </w:rPr>
        <w:instrText>REF _Ref186187457 \h</w:instrText>
      </w:r>
      <w:r w:rsidRPr="00353D4D">
        <w:rPr>
          <w:sz w:val="24"/>
          <w:szCs w:val="24"/>
          <w:lang w:val="en-GB"/>
        </w:rPr>
        <w:instrText xml:space="preserve"> </w:instrText>
      </w:r>
      <w:r>
        <w:rPr>
          <w:sz w:val="24"/>
          <w:szCs w:val="24"/>
          <w:lang w:val="en-GB"/>
        </w:rPr>
        <w:instrText xml:space="preserve"> \* MERGEFORMAT </w:instrText>
      </w:r>
      <w:r w:rsidRPr="00353D4D">
        <w:rPr>
          <w:sz w:val="24"/>
          <w:szCs w:val="24"/>
          <w:lang w:val="en-GB"/>
        </w:rPr>
      </w:r>
      <w:r w:rsidRPr="00353D4D">
        <w:rPr>
          <w:sz w:val="24"/>
          <w:szCs w:val="24"/>
          <w:lang w:val="en-GB"/>
        </w:rPr>
        <w:fldChar w:fldCharType="separate"/>
      </w:r>
      <w:r w:rsidR="00085DC8" w:rsidRPr="00085DC8">
        <w:rPr>
          <w:rFonts w:ascii="Times New Roman" w:eastAsia="宋体" w:hAnsi="Times New Roman" w:hint="eastAsia"/>
          <w:sz w:val="24"/>
          <w:szCs w:val="24"/>
          <w:lang w:val="en-GB"/>
        </w:rPr>
        <w:t>图</w:t>
      </w:r>
      <w:r w:rsidR="00085DC8" w:rsidRPr="00085DC8">
        <w:rPr>
          <w:rFonts w:ascii="Times New Roman" w:eastAsia="宋体" w:hAnsi="Times New Roman"/>
          <w:sz w:val="24"/>
          <w:szCs w:val="24"/>
          <w:lang w:val="en-GB"/>
        </w:rPr>
        <w:t>7</w:t>
      </w:r>
      <w:r w:rsidRPr="00353D4D">
        <w:rPr>
          <w:sz w:val="24"/>
          <w:szCs w:val="24"/>
          <w:lang w:val="en-GB"/>
        </w:rPr>
        <w:fldChar w:fldCharType="end"/>
      </w:r>
      <w:r w:rsidRPr="00353D4D">
        <w:rPr>
          <w:rFonts w:hint="eastAsia"/>
          <w:sz w:val="24"/>
          <w:szCs w:val="24"/>
          <w:lang w:val="en-GB"/>
        </w:rPr>
        <w:t>(</w:t>
      </w:r>
      <w:r w:rsidRPr="00353D4D">
        <w:rPr>
          <w:sz w:val="24"/>
          <w:szCs w:val="24"/>
          <w:lang w:val="en-GB"/>
        </w:rPr>
        <w:t>a</w:t>
      </w:r>
      <w:r w:rsidRPr="00353D4D">
        <w:rPr>
          <w:rFonts w:hint="eastAsia"/>
          <w:sz w:val="24"/>
          <w:szCs w:val="24"/>
          <w:lang w:val="en-GB"/>
        </w:rPr>
        <w:t>)</w:t>
      </w:r>
      <w:r w:rsidRPr="00353D4D">
        <w:rPr>
          <w:rFonts w:hint="eastAsia"/>
          <w:sz w:val="24"/>
          <w:szCs w:val="24"/>
          <w:lang w:val="en-GB"/>
        </w:rPr>
        <w:t>可以看出，单应力</w:t>
      </w:r>
      <w:proofErr w:type="gramStart"/>
      <w:r w:rsidRPr="00353D4D">
        <w:rPr>
          <w:rFonts w:hint="eastAsia"/>
          <w:sz w:val="24"/>
          <w:szCs w:val="24"/>
          <w:lang w:val="en-GB"/>
        </w:rPr>
        <w:t>小冲杆的</w:t>
      </w:r>
      <w:proofErr w:type="gramEnd"/>
      <w:r w:rsidRPr="00353D4D">
        <w:rPr>
          <w:rFonts w:hint="eastAsia"/>
          <w:sz w:val="24"/>
          <w:szCs w:val="24"/>
          <w:lang w:val="en-GB"/>
        </w:rPr>
        <w:t>位移</w:t>
      </w:r>
      <w:r w:rsidRPr="00353D4D">
        <w:rPr>
          <w:rFonts w:hint="eastAsia"/>
          <w:sz w:val="24"/>
          <w:szCs w:val="24"/>
          <w:lang w:val="en-GB"/>
        </w:rPr>
        <w:t>-</w:t>
      </w:r>
      <w:r w:rsidRPr="00353D4D">
        <w:rPr>
          <w:rFonts w:hint="eastAsia"/>
          <w:sz w:val="24"/>
          <w:szCs w:val="24"/>
          <w:lang w:val="en-GB"/>
        </w:rPr>
        <w:t>蠕变时间曲线与标准</w:t>
      </w:r>
      <w:proofErr w:type="gramStart"/>
      <w:r w:rsidRPr="00353D4D">
        <w:rPr>
          <w:rFonts w:hint="eastAsia"/>
          <w:sz w:val="24"/>
          <w:szCs w:val="24"/>
          <w:lang w:val="en-GB"/>
        </w:rPr>
        <w:t>小冲杆的</w:t>
      </w:r>
      <w:proofErr w:type="gramEnd"/>
      <w:r w:rsidRPr="00353D4D">
        <w:rPr>
          <w:rFonts w:hint="eastAsia"/>
          <w:sz w:val="24"/>
          <w:szCs w:val="24"/>
          <w:lang w:val="en-GB"/>
        </w:rPr>
        <w:t>曲线一样，从蠕变第一阶段初始的位移快速增加，到稳态蠕变阶段蠕变速率基本不变，以及最后在蠕变第三阶段时蠕变速率快速增加直到试样断裂失效，典型的试样断裂</w:t>
      </w:r>
      <w:proofErr w:type="gramStart"/>
      <w:r w:rsidRPr="00353D4D">
        <w:rPr>
          <w:rFonts w:hint="eastAsia"/>
          <w:sz w:val="24"/>
          <w:szCs w:val="24"/>
          <w:lang w:val="en-GB"/>
        </w:rPr>
        <w:t>失效见</w:t>
      </w:r>
      <w:proofErr w:type="gramEnd"/>
      <w:r w:rsidRPr="00353D4D">
        <w:rPr>
          <w:sz w:val="24"/>
          <w:szCs w:val="24"/>
          <w:lang w:val="en-GB"/>
        </w:rPr>
        <w:fldChar w:fldCharType="begin"/>
      </w:r>
      <w:r w:rsidRPr="00353D4D">
        <w:rPr>
          <w:sz w:val="24"/>
          <w:szCs w:val="24"/>
          <w:lang w:val="en-GB"/>
        </w:rPr>
        <w:instrText xml:space="preserve"> </w:instrText>
      </w:r>
      <w:r w:rsidRPr="00353D4D">
        <w:rPr>
          <w:rFonts w:hint="eastAsia"/>
          <w:sz w:val="24"/>
          <w:szCs w:val="24"/>
          <w:lang w:val="en-GB"/>
        </w:rPr>
        <w:instrText>REF _Ref186187457 \h</w:instrText>
      </w:r>
      <w:r w:rsidRPr="00353D4D">
        <w:rPr>
          <w:sz w:val="24"/>
          <w:szCs w:val="24"/>
          <w:lang w:val="en-GB"/>
        </w:rPr>
        <w:instrText xml:space="preserve"> </w:instrText>
      </w:r>
      <w:r>
        <w:rPr>
          <w:sz w:val="24"/>
          <w:szCs w:val="24"/>
          <w:lang w:val="en-GB"/>
        </w:rPr>
        <w:instrText xml:space="preserve"> \* MERGEFORMAT </w:instrText>
      </w:r>
      <w:r w:rsidRPr="00353D4D">
        <w:rPr>
          <w:sz w:val="24"/>
          <w:szCs w:val="24"/>
          <w:lang w:val="en-GB"/>
        </w:rPr>
      </w:r>
      <w:r w:rsidRPr="00353D4D">
        <w:rPr>
          <w:sz w:val="24"/>
          <w:szCs w:val="24"/>
          <w:lang w:val="en-GB"/>
        </w:rPr>
        <w:fldChar w:fldCharType="separate"/>
      </w:r>
      <w:r w:rsidR="00085DC8" w:rsidRPr="00085DC8">
        <w:rPr>
          <w:rFonts w:ascii="Times New Roman" w:eastAsia="宋体" w:hAnsi="Times New Roman" w:hint="eastAsia"/>
          <w:sz w:val="24"/>
          <w:szCs w:val="24"/>
          <w:lang w:val="en-GB"/>
        </w:rPr>
        <w:t>图</w:t>
      </w:r>
      <w:r w:rsidR="00085DC8" w:rsidRPr="00085DC8">
        <w:rPr>
          <w:rFonts w:ascii="Times New Roman" w:eastAsia="宋体" w:hAnsi="Times New Roman"/>
          <w:sz w:val="24"/>
          <w:szCs w:val="24"/>
          <w:lang w:val="en-GB"/>
        </w:rPr>
        <w:t>7</w:t>
      </w:r>
      <w:r w:rsidRPr="00353D4D">
        <w:rPr>
          <w:sz w:val="24"/>
          <w:szCs w:val="24"/>
          <w:lang w:val="en-GB"/>
        </w:rPr>
        <w:fldChar w:fldCharType="end"/>
      </w:r>
      <w:r w:rsidRPr="00353D4D">
        <w:rPr>
          <w:rFonts w:hint="eastAsia"/>
          <w:sz w:val="24"/>
          <w:szCs w:val="24"/>
          <w:lang w:val="en-GB"/>
        </w:rPr>
        <w:t>(b)</w:t>
      </w:r>
      <w:r w:rsidRPr="00353D4D">
        <w:rPr>
          <w:rFonts w:hint="eastAsia"/>
          <w:sz w:val="24"/>
          <w:szCs w:val="24"/>
          <w:lang w:val="en-GB"/>
        </w:rPr>
        <w:t>。</w:t>
      </w:r>
    </w:p>
    <w:p w14:paraId="6665CBE0" w14:textId="77777777" w:rsidR="00353D4D" w:rsidRDefault="00353D4D" w:rsidP="00353D4D">
      <w:pPr>
        <w:ind w:firstLine="480"/>
        <w:jc w:val="center"/>
        <w:rPr>
          <w:lang w:val="en-GB"/>
        </w:rPr>
      </w:pPr>
      <w:r>
        <w:rPr>
          <w:lang w:val="en-GB"/>
        </w:rPr>
        <w:lastRenderedPageBreak/>
        <w:t>(a)</w:t>
      </w:r>
      <w:r w:rsidRPr="00EC29AB">
        <w:rPr>
          <w:rFonts w:cs="Times New Roman"/>
          <w:noProof/>
          <w:szCs w:val="24"/>
        </w:rPr>
        <w:drawing>
          <wp:inline distT="0" distB="0" distL="0" distR="0" wp14:anchorId="3C87640C" wp14:editId="3115EC57">
            <wp:extent cx="2280684" cy="1513114"/>
            <wp:effectExtent l="0" t="0" r="5715" b="0"/>
            <wp:docPr id="62" name="图片 62" descr="C:\Users\Lai\Documents\WeChat Files\trulovl\FileStorage\Temp\1685439192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Lai\Documents\WeChat Files\trulovl\FileStorage\Temp\1685439192494.png"/>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b="22155"/>
                    <a:stretch/>
                  </pic:blipFill>
                  <pic:spPr bwMode="auto">
                    <a:xfrm>
                      <a:off x="0" y="0"/>
                      <a:ext cx="2280995" cy="1513320"/>
                    </a:xfrm>
                    <a:prstGeom prst="rect">
                      <a:avLst/>
                    </a:prstGeom>
                    <a:noFill/>
                    <a:ln>
                      <a:noFill/>
                    </a:ln>
                    <a:extLst>
                      <a:ext uri="{53640926-AAD7-44D8-BBD7-CCE9431645EC}">
                        <a14:shadowObscured xmlns:a14="http://schemas.microsoft.com/office/drawing/2010/main"/>
                      </a:ext>
                    </a:extLst>
                  </pic:spPr>
                </pic:pic>
              </a:graphicData>
            </a:graphic>
          </wp:inline>
        </w:drawing>
      </w:r>
    </w:p>
    <w:p w14:paraId="6A4B323B" w14:textId="77777777" w:rsidR="00353D4D" w:rsidRDefault="00353D4D" w:rsidP="00353D4D">
      <w:pPr>
        <w:ind w:firstLine="480"/>
        <w:jc w:val="center"/>
        <w:rPr>
          <w:lang w:val="en-GB"/>
        </w:rPr>
      </w:pPr>
      <w:r>
        <w:rPr>
          <w:rFonts w:hint="eastAsia"/>
          <w:lang w:val="en-GB"/>
        </w:rPr>
        <w:t>(</w:t>
      </w:r>
      <w:r>
        <w:rPr>
          <w:lang w:val="en-GB"/>
        </w:rPr>
        <w:t>b</w:t>
      </w:r>
      <w:r>
        <w:rPr>
          <w:rFonts w:hint="eastAsia"/>
          <w:lang w:val="en-GB"/>
        </w:rPr>
        <w:t>)</w:t>
      </w:r>
      <w:r w:rsidRPr="00EC29AB">
        <w:rPr>
          <w:rFonts w:cs="Times New Roman"/>
          <w:noProof/>
          <w:color w:val="FFFFFF" w:themeColor="background1"/>
          <w:szCs w:val="24"/>
        </w:rPr>
        <w:drawing>
          <wp:inline distT="0" distB="0" distL="0" distR="0" wp14:anchorId="31188020" wp14:editId="13F82026">
            <wp:extent cx="2444060" cy="1512000"/>
            <wp:effectExtent l="0" t="0" r="0" b="0"/>
            <wp:docPr id="12" name="图片 12" descr="C:\Users\Lai\Documents\WeChat Files\trulovl\FileStorage\Temp\1694836662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Lai\Documents\WeChat Files\trulovl\FileStorage\Temp\1694836662829.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444060" cy="1512000"/>
                    </a:xfrm>
                    <a:prstGeom prst="rect">
                      <a:avLst/>
                    </a:prstGeom>
                    <a:noFill/>
                    <a:ln>
                      <a:noFill/>
                    </a:ln>
                  </pic:spPr>
                </pic:pic>
              </a:graphicData>
            </a:graphic>
          </wp:inline>
        </w:drawing>
      </w:r>
    </w:p>
    <w:p w14:paraId="61D2E3D0" w14:textId="01897FC8" w:rsidR="00353D4D" w:rsidRPr="000652C1" w:rsidRDefault="00353D4D" w:rsidP="00353D4D">
      <w:pPr>
        <w:pStyle w:val="af4"/>
        <w:spacing w:after="240"/>
        <w:ind w:firstLine="480"/>
        <w:jc w:val="center"/>
        <w:rPr>
          <w:rFonts w:ascii="Times New Roman" w:eastAsia="宋体" w:hAnsi="Times New Roman" w:cstheme="minorBidi"/>
          <w:sz w:val="24"/>
          <w:szCs w:val="22"/>
          <w:lang w:val="en-GB"/>
        </w:rPr>
      </w:pPr>
      <w:bookmarkStart w:id="12" w:name="_Ref186187186"/>
      <w:r w:rsidRPr="000652C1">
        <w:rPr>
          <w:rFonts w:ascii="Times New Roman" w:eastAsia="宋体" w:hAnsi="Times New Roman" w:cstheme="minorBidi" w:hint="eastAsia"/>
          <w:sz w:val="24"/>
          <w:szCs w:val="22"/>
          <w:lang w:val="en-GB"/>
        </w:rPr>
        <w:t>图</w:t>
      </w:r>
      <w:r w:rsidRPr="000652C1">
        <w:rPr>
          <w:rFonts w:ascii="Times New Roman" w:eastAsia="宋体" w:hAnsi="Times New Roman" w:cstheme="minorBidi"/>
          <w:sz w:val="24"/>
          <w:szCs w:val="22"/>
          <w:lang w:val="en-GB"/>
        </w:rPr>
        <w:fldChar w:fldCharType="begin"/>
      </w:r>
      <w:r w:rsidRPr="000652C1">
        <w:rPr>
          <w:rFonts w:ascii="Times New Roman" w:eastAsia="宋体" w:hAnsi="Times New Roman" w:cstheme="minorBidi"/>
          <w:sz w:val="24"/>
          <w:szCs w:val="22"/>
          <w:lang w:val="en-GB"/>
        </w:rPr>
        <w:instrText xml:space="preserve"> </w:instrText>
      </w:r>
      <w:r w:rsidRPr="000652C1">
        <w:rPr>
          <w:rFonts w:ascii="Times New Roman" w:eastAsia="宋体" w:hAnsi="Times New Roman" w:cstheme="minorBidi" w:hint="eastAsia"/>
          <w:sz w:val="24"/>
          <w:szCs w:val="22"/>
          <w:lang w:val="en-GB"/>
        </w:rPr>
        <w:instrText xml:space="preserve">SEQ </w:instrText>
      </w:r>
      <w:r w:rsidRPr="000652C1">
        <w:rPr>
          <w:rFonts w:ascii="Times New Roman" w:eastAsia="宋体" w:hAnsi="Times New Roman" w:cstheme="minorBidi" w:hint="eastAsia"/>
          <w:sz w:val="24"/>
          <w:szCs w:val="22"/>
          <w:lang w:val="en-GB"/>
        </w:rPr>
        <w:instrText>图</w:instrText>
      </w:r>
      <w:r w:rsidRPr="000652C1">
        <w:rPr>
          <w:rFonts w:ascii="Times New Roman" w:eastAsia="宋体" w:hAnsi="Times New Roman" w:cstheme="minorBidi" w:hint="eastAsia"/>
          <w:sz w:val="24"/>
          <w:szCs w:val="22"/>
          <w:lang w:val="en-GB"/>
        </w:rPr>
        <w:instrText xml:space="preserve"> \* ARABIC</w:instrText>
      </w:r>
      <w:r w:rsidRPr="000652C1">
        <w:rPr>
          <w:rFonts w:ascii="Times New Roman" w:eastAsia="宋体" w:hAnsi="Times New Roman" w:cstheme="minorBidi"/>
          <w:sz w:val="24"/>
          <w:szCs w:val="22"/>
          <w:lang w:val="en-GB"/>
        </w:rPr>
        <w:instrText xml:space="preserve"> </w:instrText>
      </w:r>
      <w:r w:rsidRPr="000652C1">
        <w:rPr>
          <w:rFonts w:ascii="Times New Roman" w:eastAsia="宋体" w:hAnsi="Times New Roman" w:cstheme="minorBidi"/>
          <w:sz w:val="24"/>
          <w:szCs w:val="22"/>
          <w:lang w:val="en-GB"/>
        </w:rPr>
        <w:fldChar w:fldCharType="separate"/>
      </w:r>
      <w:r w:rsidR="00085DC8">
        <w:rPr>
          <w:rFonts w:ascii="Times New Roman" w:eastAsia="宋体" w:hAnsi="Times New Roman" w:cstheme="minorBidi"/>
          <w:noProof/>
          <w:sz w:val="24"/>
          <w:szCs w:val="22"/>
          <w:lang w:val="en-GB"/>
        </w:rPr>
        <w:t>6</w:t>
      </w:r>
      <w:r w:rsidRPr="000652C1">
        <w:rPr>
          <w:rFonts w:ascii="Times New Roman" w:eastAsia="宋体" w:hAnsi="Times New Roman" w:cstheme="minorBidi"/>
          <w:sz w:val="24"/>
          <w:szCs w:val="22"/>
          <w:lang w:val="en-GB"/>
        </w:rPr>
        <w:fldChar w:fldCharType="end"/>
      </w:r>
      <w:bookmarkEnd w:id="12"/>
      <w:r w:rsidRPr="000652C1">
        <w:rPr>
          <w:rFonts w:ascii="Times New Roman" w:eastAsia="宋体" w:hAnsi="Times New Roman" w:cstheme="minorBidi"/>
          <w:sz w:val="24"/>
          <w:szCs w:val="22"/>
          <w:lang w:val="en-GB"/>
        </w:rPr>
        <w:t xml:space="preserve">  </w:t>
      </w:r>
      <w:r>
        <w:rPr>
          <w:rFonts w:ascii="Times New Roman" w:eastAsia="宋体" w:hAnsi="Times New Roman" w:cstheme="minorBidi" w:hint="eastAsia"/>
          <w:sz w:val="24"/>
          <w:szCs w:val="22"/>
          <w:lang w:val="en-GB"/>
        </w:rPr>
        <w:t>(</w:t>
      </w:r>
      <w:r>
        <w:rPr>
          <w:rFonts w:ascii="Times New Roman" w:eastAsia="宋体" w:hAnsi="Times New Roman" w:cstheme="minorBidi"/>
          <w:sz w:val="24"/>
          <w:szCs w:val="22"/>
          <w:lang w:val="en-GB"/>
        </w:rPr>
        <w:t>a</w:t>
      </w:r>
      <w:r>
        <w:rPr>
          <w:rFonts w:ascii="Times New Roman" w:eastAsia="宋体" w:hAnsi="Times New Roman" w:cstheme="minorBidi" w:hint="eastAsia"/>
          <w:sz w:val="24"/>
          <w:szCs w:val="22"/>
          <w:lang w:val="en-GB"/>
        </w:rPr>
        <w:t>)</w:t>
      </w:r>
      <w:r>
        <w:rPr>
          <w:rFonts w:ascii="Times New Roman" w:eastAsia="宋体" w:hAnsi="Times New Roman" w:cstheme="minorBidi" w:hint="eastAsia"/>
          <w:sz w:val="24"/>
          <w:szCs w:val="22"/>
          <w:lang w:val="en-GB"/>
        </w:rPr>
        <w:t>试验用</w:t>
      </w:r>
      <w:proofErr w:type="spellStart"/>
      <w:r w:rsidRPr="000652C1">
        <w:rPr>
          <w:rFonts w:ascii="Times New Roman" w:eastAsia="宋体" w:hAnsi="Times New Roman" w:cstheme="minorBidi" w:hint="eastAsia"/>
          <w:sz w:val="24"/>
          <w:szCs w:val="22"/>
          <w:lang w:val="en-GB"/>
        </w:rPr>
        <w:t>F</w:t>
      </w:r>
      <w:r w:rsidRPr="000652C1">
        <w:rPr>
          <w:rFonts w:ascii="Times New Roman" w:eastAsia="宋体" w:hAnsi="Times New Roman" w:cstheme="minorBidi"/>
          <w:sz w:val="24"/>
          <w:szCs w:val="22"/>
          <w:lang w:val="en-GB"/>
        </w:rPr>
        <w:t>eCrAl</w:t>
      </w:r>
      <w:proofErr w:type="spellEnd"/>
      <w:r w:rsidRPr="000652C1">
        <w:rPr>
          <w:rFonts w:ascii="Times New Roman" w:eastAsia="宋体" w:hAnsi="Times New Roman" w:cstheme="minorBidi" w:hint="eastAsia"/>
          <w:sz w:val="24"/>
          <w:szCs w:val="22"/>
          <w:lang w:val="en-GB"/>
        </w:rPr>
        <w:t>包壳管和</w:t>
      </w:r>
      <w:r>
        <w:rPr>
          <w:rFonts w:ascii="Times New Roman" w:eastAsia="宋体" w:hAnsi="Times New Roman" w:cstheme="minorBidi" w:hint="eastAsia"/>
          <w:sz w:val="24"/>
          <w:szCs w:val="22"/>
          <w:lang w:val="en-GB"/>
        </w:rPr>
        <w:t>(</w:t>
      </w:r>
      <w:r>
        <w:rPr>
          <w:rFonts w:ascii="Times New Roman" w:eastAsia="宋体" w:hAnsi="Times New Roman" w:cstheme="minorBidi"/>
          <w:sz w:val="24"/>
          <w:szCs w:val="22"/>
          <w:lang w:val="en-GB"/>
        </w:rPr>
        <w:t>b</w:t>
      </w:r>
      <w:r>
        <w:rPr>
          <w:rFonts w:ascii="Times New Roman" w:eastAsia="宋体" w:hAnsi="Times New Roman" w:cstheme="minorBidi" w:hint="eastAsia"/>
          <w:sz w:val="24"/>
          <w:szCs w:val="22"/>
          <w:lang w:val="en-GB"/>
        </w:rPr>
        <w:t>)</w:t>
      </w:r>
      <w:r w:rsidRPr="000652C1">
        <w:rPr>
          <w:rFonts w:ascii="Times New Roman" w:eastAsia="宋体" w:hAnsi="Times New Roman" w:cstheme="minorBidi" w:hint="eastAsia"/>
          <w:sz w:val="24"/>
          <w:szCs w:val="22"/>
          <w:lang w:val="en-GB"/>
        </w:rPr>
        <w:t>单应力</w:t>
      </w:r>
      <w:proofErr w:type="gramStart"/>
      <w:r w:rsidRPr="000652C1">
        <w:rPr>
          <w:rFonts w:ascii="Times New Roman" w:eastAsia="宋体" w:hAnsi="Times New Roman" w:cstheme="minorBidi" w:hint="eastAsia"/>
          <w:sz w:val="24"/>
          <w:szCs w:val="22"/>
          <w:lang w:val="en-GB"/>
        </w:rPr>
        <w:t>小冲杆试样</w:t>
      </w:r>
      <w:proofErr w:type="gramEnd"/>
      <w:r w:rsidR="00E370B3" w:rsidRPr="00E370B3">
        <w:rPr>
          <w:rFonts w:hint="eastAsia"/>
          <w:sz w:val="24"/>
          <w:szCs w:val="32"/>
          <w:vertAlign w:val="superscript"/>
          <w:lang w:val="en-GB"/>
        </w:rPr>
        <w:t>[</w:t>
      </w:r>
      <w:r w:rsidR="00E370B3">
        <w:rPr>
          <w:rFonts w:hint="eastAsia"/>
          <w:sz w:val="24"/>
          <w:szCs w:val="32"/>
          <w:vertAlign w:val="superscript"/>
          <w:lang w:val="en-GB"/>
        </w:rPr>
        <w:t>1</w:t>
      </w:r>
      <w:r w:rsidR="00E370B3" w:rsidRPr="00E370B3">
        <w:rPr>
          <w:rFonts w:hint="eastAsia"/>
          <w:sz w:val="24"/>
          <w:szCs w:val="32"/>
          <w:vertAlign w:val="superscript"/>
          <w:lang w:val="en-GB"/>
        </w:rPr>
        <w:t>]</w:t>
      </w:r>
    </w:p>
    <w:p w14:paraId="727A8F5B" w14:textId="77777777" w:rsidR="00353D4D" w:rsidRDefault="00353D4D" w:rsidP="00353D4D">
      <w:pPr>
        <w:ind w:leftChars="-100" w:left="-210" w:rightChars="-100" w:right="-210" w:firstLine="480"/>
        <w:jc w:val="center"/>
        <w:rPr>
          <w:rFonts w:cs="Times New Roman"/>
          <w:noProof/>
          <w:lang w:val="en-GB"/>
        </w:rPr>
      </w:pPr>
      <w:r>
        <w:rPr>
          <w:rFonts w:cs="Times New Roman"/>
          <w:noProof/>
          <w:lang w:val="en-GB"/>
        </w:rPr>
        <w:t>(a)</w:t>
      </w:r>
      <w:r w:rsidRPr="00EC29AB">
        <w:rPr>
          <w:rFonts w:cs="Times New Roman"/>
          <w:noProof/>
          <w:lang w:val="en-GB"/>
        </w:rPr>
        <w:object w:dxaOrig="25402" w:dyaOrig="17700" w14:anchorId="6981A2E4">
          <v:shape id="_x0000_i1095" type="#_x0000_t75" alt="" style="width:201.75pt;height:141.85pt" o:ole="">
            <v:imagedata r:id="rId121" o:title="" croptop="3506f" cropbottom="14337f" cropleft="2691f" cropright="18722f"/>
          </v:shape>
          <o:OLEObject Type="Embed" ProgID="Origin50.Graph" ShapeID="_x0000_i1095" DrawAspect="Content" ObjectID="_1798203838" r:id="rId122"/>
        </w:object>
      </w:r>
    </w:p>
    <w:p w14:paraId="62DA8C5E" w14:textId="77777777" w:rsidR="00353D4D" w:rsidRDefault="00353D4D" w:rsidP="00353D4D">
      <w:pPr>
        <w:ind w:leftChars="-100" w:left="-210" w:rightChars="-100" w:right="-210" w:firstLine="480"/>
        <w:jc w:val="center"/>
        <w:rPr>
          <w:rFonts w:cs="Times New Roman"/>
          <w:noProof/>
          <w:lang w:val="en-GB"/>
        </w:rPr>
      </w:pPr>
      <w:r>
        <w:rPr>
          <w:rFonts w:cs="Times New Roman"/>
          <w:noProof/>
          <w:lang w:val="en-GB"/>
        </w:rPr>
        <w:t>(b)</w:t>
      </w:r>
      <w:r>
        <w:rPr>
          <w:rFonts w:cs="Times New Roman"/>
          <w:noProof/>
        </w:rPr>
        <w:drawing>
          <wp:inline distT="0" distB="0" distL="0" distR="0" wp14:anchorId="30F60116" wp14:editId="68947411">
            <wp:extent cx="2467986" cy="1368000"/>
            <wp:effectExtent l="0" t="0" r="889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微信图片_11111111111111.png"/>
                    <pic:cNvPicPr/>
                  </pic:nvPicPr>
                  <pic:blipFill>
                    <a:blip r:embed="rId123">
                      <a:extLst>
                        <a:ext uri="{28A0092B-C50C-407E-A947-70E740481C1C}">
                          <a14:useLocalDpi xmlns:a14="http://schemas.microsoft.com/office/drawing/2010/main" val="0"/>
                        </a:ext>
                      </a:extLst>
                    </a:blip>
                    <a:stretch>
                      <a:fillRect/>
                    </a:stretch>
                  </pic:blipFill>
                  <pic:spPr>
                    <a:xfrm>
                      <a:off x="0" y="0"/>
                      <a:ext cx="2467986" cy="1368000"/>
                    </a:xfrm>
                    <a:prstGeom prst="rect">
                      <a:avLst/>
                    </a:prstGeom>
                  </pic:spPr>
                </pic:pic>
              </a:graphicData>
            </a:graphic>
          </wp:inline>
        </w:drawing>
      </w:r>
    </w:p>
    <w:p w14:paraId="7547EB28" w14:textId="438777CE" w:rsidR="00353D4D" w:rsidRPr="000B7EF0" w:rsidRDefault="00353D4D" w:rsidP="00353D4D">
      <w:pPr>
        <w:pStyle w:val="af4"/>
        <w:ind w:firstLine="480"/>
        <w:jc w:val="center"/>
        <w:rPr>
          <w:rFonts w:ascii="Times New Roman" w:eastAsia="宋体" w:hAnsi="Times New Roman" w:cstheme="minorBidi"/>
          <w:sz w:val="24"/>
          <w:szCs w:val="22"/>
          <w:lang w:val="en-GB"/>
        </w:rPr>
      </w:pPr>
      <w:bookmarkStart w:id="13" w:name="_Ref186187457"/>
      <w:r w:rsidRPr="000652C1">
        <w:rPr>
          <w:rFonts w:ascii="Times New Roman" w:eastAsia="宋体" w:hAnsi="Times New Roman" w:cstheme="minorBidi" w:hint="eastAsia"/>
          <w:sz w:val="24"/>
          <w:szCs w:val="22"/>
          <w:lang w:val="en-GB"/>
        </w:rPr>
        <w:t>图</w:t>
      </w:r>
      <w:r w:rsidRPr="000652C1">
        <w:rPr>
          <w:rFonts w:ascii="Times New Roman" w:eastAsia="宋体" w:hAnsi="Times New Roman" w:cstheme="minorBidi"/>
          <w:sz w:val="24"/>
          <w:szCs w:val="22"/>
          <w:lang w:val="en-GB"/>
        </w:rPr>
        <w:fldChar w:fldCharType="begin"/>
      </w:r>
      <w:r w:rsidRPr="000652C1">
        <w:rPr>
          <w:rFonts w:ascii="Times New Roman" w:eastAsia="宋体" w:hAnsi="Times New Roman" w:cstheme="minorBidi"/>
          <w:sz w:val="24"/>
          <w:szCs w:val="22"/>
          <w:lang w:val="en-GB"/>
        </w:rPr>
        <w:instrText xml:space="preserve"> </w:instrText>
      </w:r>
      <w:r w:rsidRPr="000652C1">
        <w:rPr>
          <w:rFonts w:ascii="Times New Roman" w:eastAsia="宋体" w:hAnsi="Times New Roman" w:cstheme="minorBidi" w:hint="eastAsia"/>
          <w:sz w:val="24"/>
          <w:szCs w:val="22"/>
          <w:lang w:val="en-GB"/>
        </w:rPr>
        <w:instrText xml:space="preserve">SEQ </w:instrText>
      </w:r>
      <w:r w:rsidRPr="000652C1">
        <w:rPr>
          <w:rFonts w:ascii="Times New Roman" w:eastAsia="宋体" w:hAnsi="Times New Roman" w:cstheme="minorBidi" w:hint="eastAsia"/>
          <w:sz w:val="24"/>
          <w:szCs w:val="22"/>
          <w:lang w:val="en-GB"/>
        </w:rPr>
        <w:instrText>图</w:instrText>
      </w:r>
      <w:r w:rsidRPr="000652C1">
        <w:rPr>
          <w:rFonts w:ascii="Times New Roman" w:eastAsia="宋体" w:hAnsi="Times New Roman" w:cstheme="minorBidi" w:hint="eastAsia"/>
          <w:sz w:val="24"/>
          <w:szCs w:val="22"/>
          <w:lang w:val="en-GB"/>
        </w:rPr>
        <w:instrText xml:space="preserve"> \* ARABIC</w:instrText>
      </w:r>
      <w:r w:rsidRPr="000652C1">
        <w:rPr>
          <w:rFonts w:ascii="Times New Roman" w:eastAsia="宋体" w:hAnsi="Times New Roman" w:cstheme="minorBidi"/>
          <w:sz w:val="24"/>
          <w:szCs w:val="22"/>
          <w:lang w:val="en-GB"/>
        </w:rPr>
        <w:instrText xml:space="preserve"> </w:instrText>
      </w:r>
      <w:r w:rsidRPr="000652C1">
        <w:rPr>
          <w:rFonts w:ascii="Times New Roman" w:eastAsia="宋体" w:hAnsi="Times New Roman" w:cstheme="minorBidi"/>
          <w:sz w:val="24"/>
          <w:szCs w:val="22"/>
          <w:lang w:val="en-GB"/>
        </w:rPr>
        <w:fldChar w:fldCharType="separate"/>
      </w:r>
      <w:r w:rsidR="00085DC8">
        <w:rPr>
          <w:rFonts w:ascii="Times New Roman" w:eastAsia="宋体" w:hAnsi="Times New Roman" w:cstheme="minorBidi"/>
          <w:noProof/>
          <w:sz w:val="24"/>
          <w:szCs w:val="22"/>
          <w:lang w:val="en-GB"/>
        </w:rPr>
        <w:t>7</w:t>
      </w:r>
      <w:r w:rsidRPr="000652C1">
        <w:rPr>
          <w:rFonts w:ascii="Times New Roman" w:eastAsia="宋体" w:hAnsi="Times New Roman" w:cstheme="minorBidi"/>
          <w:sz w:val="24"/>
          <w:szCs w:val="22"/>
          <w:lang w:val="en-GB"/>
        </w:rPr>
        <w:fldChar w:fldCharType="end"/>
      </w:r>
      <w:bookmarkEnd w:id="13"/>
      <w:r w:rsidRPr="000652C1">
        <w:rPr>
          <w:rFonts w:ascii="Times New Roman" w:eastAsia="宋体" w:hAnsi="Times New Roman" w:cstheme="minorBidi"/>
          <w:sz w:val="24"/>
          <w:szCs w:val="22"/>
          <w:lang w:val="en-GB"/>
        </w:rPr>
        <w:t xml:space="preserve">  </w:t>
      </w:r>
      <w:r>
        <w:rPr>
          <w:rFonts w:ascii="Times New Roman" w:eastAsia="宋体" w:hAnsi="Times New Roman" w:cstheme="minorBidi" w:hint="eastAsia"/>
          <w:sz w:val="24"/>
          <w:szCs w:val="22"/>
          <w:lang w:val="en-GB"/>
        </w:rPr>
        <w:t>单应力</w:t>
      </w:r>
      <w:proofErr w:type="gramStart"/>
      <w:r>
        <w:rPr>
          <w:rFonts w:ascii="Times New Roman" w:eastAsia="宋体" w:hAnsi="Times New Roman" w:cstheme="minorBidi" w:hint="eastAsia"/>
          <w:sz w:val="24"/>
          <w:szCs w:val="22"/>
          <w:lang w:val="en-GB"/>
        </w:rPr>
        <w:t>小冲杆蠕变</w:t>
      </w:r>
      <w:proofErr w:type="gramEnd"/>
      <w:r>
        <w:rPr>
          <w:rFonts w:ascii="Times New Roman" w:eastAsia="宋体" w:hAnsi="Times New Roman" w:cstheme="minorBidi" w:hint="eastAsia"/>
          <w:sz w:val="24"/>
          <w:szCs w:val="22"/>
          <w:lang w:val="en-GB"/>
        </w:rPr>
        <w:t>试验结果：</w:t>
      </w:r>
      <w:r>
        <w:rPr>
          <w:rFonts w:ascii="Times New Roman" w:eastAsia="宋体" w:hAnsi="Times New Roman" w:cstheme="minorBidi" w:hint="eastAsia"/>
          <w:sz w:val="24"/>
          <w:szCs w:val="22"/>
          <w:lang w:val="en-GB"/>
        </w:rPr>
        <w:t>(</w:t>
      </w:r>
      <w:r>
        <w:rPr>
          <w:rFonts w:ascii="Times New Roman" w:eastAsia="宋体" w:hAnsi="Times New Roman" w:cstheme="minorBidi"/>
          <w:sz w:val="24"/>
          <w:szCs w:val="22"/>
          <w:lang w:val="en-GB"/>
        </w:rPr>
        <w:t>a</w:t>
      </w:r>
      <w:r>
        <w:rPr>
          <w:rFonts w:ascii="Times New Roman" w:eastAsia="宋体" w:hAnsi="Times New Roman" w:cstheme="minorBidi" w:hint="eastAsia"/>
          <w:sz w:val="24"/>
          <w:szCs w:val="22"/>
          <w:lang w:val="en-GB"/>
        </w:rPr>
        <w:t>)</w:t>
      </w:r>
      <w:r>
        <w:rPr>
          <w:rFonts w:ascii="Times New Roman" w:eastAsia="宋体" w:hAnsi="Times New Roman" w:cstheme="minorBidi" w:hint="eastAsia"/>
          <w:sz w:val="24"/>
          <w:szCs w:val="22"/>
          <w:lang w:val="en-GB"/>
        </w:rPr>
        <w:t>位移</w:t>
      </w:r>
      <w:r>
        <w:rPr>
          <w:rFonts w:ascii="Times New Roman" w:eastAsia="宋体" w:hAnsi="Times New Roman" w:cstheme="minorBidi" w:hint="eastAsia"/>
          <w:sz w:val="24"/>
          <w:szCs w:val="22"/>
          <w:lang w:val="en-GB"/>
        </w:rPr>
        <w:t>-</w:t>
      </w:r>
      <w:r>
        <w:rPr>
          <w:rFonts w:ascii="Times New Roman" w:eastAsia="宋体" w:hAnsi="Times New Roman" w:cstheme="minorBidi" w:hint="eastAsia"/>
          <w:sz w:val="24"/>
          <w:szCs w:val="22"/>
          <w:lang w:val="en-GB"/>
        </w:rPr>
        <w:t>蠕变时间曲线，</w:t>
      </w:r>
      <w:r>
        <w:rPr>
          <w:rFonts w:ascii="Times New Roman" w:eastAsia="宋体" w:hAnsi="Times New Roman" w:cstheme="minorBidi" w:hint="eastAsia"/>
          <w:sz w:val="24"/>
          <w:szCs w:val="22"/>
          <w:lang w:val="en-GB"/>
        </w:rPr>
        <w:t>(</w:t>
      </w:r>
      <w:r>
        <w:rPr>
          <w:rFonts w:ascii="Times New Roman" w:eastAsia="宋体" w:hAnsi="Times New Roman" w:cstheme="minorBidi"/>
          <w:sz w:val="24"/>
          <w:szCs w:val="22"/>
          <w:lang w:val="en-GB"/>
        </w:rPr>
        <w:t>b</w:t>
      </w:r>
      <w:r>
        <w:rPr>
          <w:rFonts w:ascii="Times New Roman" w:eastAsia="宋体" w:hAnsi="Times New Roman" w:cstheme="minorBidi" w:hint="eastAsia"/>
          <w:sz w:val="24"/>
          <w:szCs w:val="22"/>
          <w:lang w:val="en-GB"/>
        </w:rPr>
        <w:t>)</w:t>
      </w:r>
      <w:r>
        <w:rPr>
          <w:rFonts w:ascii="Times New Roman" w:eastAsia="宋体" w:hAnsi="Times New Roman" w:cstheme="minorBidi" w:hint="eastAsia"/>
          <w:sz w:val="24"/>
          <w:szCs w:val="22"/>
          <w:lang w:val="en-GB"/>
        </w:rPr>
        <w:t>断裂失效试样</w:t>
      </w:r>
      <w:r w:rsidR="005E16DF" w:rsidRPr="00E370B3">
        <w:rPr>
          <w:rFonts w:hint="eastAsia"/>
          <w:sz w:val="24"/>
          <w:szCs w:val="32"/>
          <w:vertAlign w:val="superscript"/>
          <w:lang w:val="en-GB"/>
        </w:rPr>
        <w:t>[</w:t>
      </w:r>
      <w:r w:rsidR="005E16DF">
        <w:rPr>
          <w:rFonts w:hint="eastAsia"/>
          <w:sz w:val="24"/>
          <w:szCs w:val="32"/>
          <w:vertAlign w:val="superscript"/>
          <w:lang w:val="en-GB"/>
        </w:rPr>
        <w:t>1</w:t>
      </w:r>
      <w:r w:rsidR="005E16DF" w:rsidRPr="00E370B3">
        <w:rPr>
          <w:rFonts w:hint="eastAsia"/>
          <w:sz w:val="24"/>
          <w:szCs w:val="32"/>
          <w:vertAlign w:val="superscript"/>
          <w:lang w:val="en-GB"/>
        </w:rPr>
        <w:t>]</w:t>
      </w:r>
    </w:p>
    <w:p w14:paraId="631544C8" w14:textId="0B57D8D6" w:rsidR="00353D4D" w:rsidRPr="00353D4D" w:rsidRDefault="00353D4D" w:rsidP="00353D4D">
      <w:pPr>
        <w:spacing w:before="240" w:line="360" w:lineRule="auto"/>
        <w:ind w:firstLine="482"/>
        <w:rPr>
          <w:sz w:val="24"/>
          <w:szCs w:val="32"/>
          <w:lang w:val="en-GB"/>
        </w:rPr>
      </w:pPr>
      <w:r w:rsidRPr="00353D4D">
        <w:rPr>
          <w:rFonts w:hint="eastAsia"/>
          <w:sz w:val="24"/>
          <w:szCs w:val="32"/>
          <w:lang w:val="en-GB"/>
        </w:rPr>
        <w:t>根据单应力小</w:t>
      </w:r>
      <w:proofErr w:type="gramStart"/>
      <w:r w:rsidRPr="00353D4D">
        <w:rPr>
          <w:rFonts w:hint="eastAsia"/>
          <w:sz w:val="24"/>
          <w:szCs w:val="32"/>
          <w:lang w:val="en-GB"/>
        </w:rPr>
        <w:t>冲杆试验</w:t>
      </w:r>
      <w:proofErr w:type="gramEnd"/>
      <w:r w:rsidRPr="00353D4D">
        <w:rPr>
          <w:rFonts w:hint="eastAsia"/>
          <w:sz w:val="24"/>
          <w:szCs w:val="32"/>
          <w:lang w:val="en-GB"/>
        </w:rPr>
        <w:t>施加的力</w:t>
      </w:r>
      <w:r w:rsidRPr="00353D4D">
        <w:rPr>
          <w:rFonts w:hint="eastAsia"/>
          <w:i/>
          <w:sz w:val="24"/>
          <w:szCs w:val="32"/>
          <w:lang w:val="en-GB"/>
        </w:rPr>
        <w:t>F</w:t>
      </w:r>
      <w:r w:rsidRPr="00353D4D">
        <w:rPr>
          <w:rFonts w:hint="eastAsia"/>
          <w:sz w:val="24"/>
          <w:szCs w:val="32"/>
          <w:lang w:val="en-GB"/>
        </w:rPr>
        <w:t>，利用公式</w:t>
      </w:r>
      <w:r w:rsidRPr="00353D4D">
        <w:rPr>
          <w:rFonts w:hint="eastAsia"/>
          <w:sz w:val="24"/>
          <w:szCs w:val="28"/>
        </w:rPr>
        <w:t>(</w:t>
      </w:r>
      <w:r w:rsidR="006A2051">
        <w:rPr>
          <w:rFonts w:hint="eastAsia"/>
          <w:sz w:val="24"/>
          <w:szCs w:val="28"/>
        </w:rPr>
        <w:t>4</w:t>
      </w:r>
      <w:r w:rsidRPr="00353D4D">
        <w:rPr>
          <w:rFonts w:hint="eastAsia"/>
          <w:sz w:val="24"/>
          <w:szCs w:val="28"/>
        </w:rPr>
        <w:t>)</w:t>
      </w:r>
      <w:r w:rsidRPr="00353D4D">
        <w:rPr>
          <w:rFonts w:hint="eastAsia"/>
          <w:sz w:val="24"/>
          <w:szCs w:val="28"/>
        </w:rPr>
        <w:t>可以算出大范围稳态蠕变应力</w:t>
      </w:r>
      <w:r w:rsidRPr="00353D4D">
        <w:rPr>
          <w:position w:val="-6"/>
          <w:sz w:val="24"/>
          <w:szCs w:val="28"/>
        </w:rPr>
        <w:object w:dxaOrig="240" w:dyaOrig="218" w14:anchorId="2D52EA95">
          <v:shape id="_x0000_i1096" type="#_x0000_t75" style="width:12.1pt;height:10.7pt" o:ole="">
            <v:imagedata r:id="rId13" o:title=""/>
          </v:shape>
          <o:OLEObject Type="Embed" ProgID="Equation.DSMT4" ShapeID="_x0000_i1096" DrawAspect="Content" ObjectID="_1798203839" r:id="rId124"/>
        </w:object>
      </w:r>
      <w:r w:rsidRPr="00353D4D">
        <w:rPr>
          <w:rFonts w:hint="eastAsia"/>
          <w:sz w:val="24"/>
          <w:szCs w:val="28"/>
        </w:rPr>
        <w:t>，利用</w:t>
      </w:r>
      <w:r w:rsidR="006A2051" w:rsidRPr="00353D4D">
        <w:rPr>
          <w:rFonts w:cs="Times New Roman" w:hint="eastAsia"/>
          <w:sz w:val="24"/>
          <w:szCs w:val="24"/>
          <w:lang w:val="en-GB"/>
        </w:rPr>
        <w:t>公式</w:t>
      </w:r>
      <w:r w:rsidR="006A2051">
        <w:rPr>
          <w:rFonts w:cs="Times New Roman" w:hint="eastAsia"/>
          <w:sz w:val="24"/>
          <w:szCs w:val="24"/>
          <w:lang w:val="en-GB"/>
        </w:rPr>
        <w:t>(5)</w:t>
      </w:r>
      <w:r w:rsidRPr="00353D4D">
        <w:rPr>
          <w:rFonts w:cs="Times New Roman" w:hint="eastAsia"/>
          <w:sz w:val="24"/>
          <w:szCs w:val="28"/>
          <w:lang w:val="en-GB"/>
        </w:rPr>
        <w:t>结合试验得出的位移</w:t>
      </w:r>
      <w:r w:rsidRPr="00353D4D">
        <w:rPr>
          <w:rFonts w:cs="Times New Roman" w:hint="eastAsia"/>
          <w:sz w:val="24"/>
          <w:szCs w:val="28"/>
          <w:lang w:val="en-GB"/>
        </w:rPr>
        <w:t>-</w:t>
      </w:r>
      <w:r w:rsidRPr="00353D4D">
        <w:rPr>
          <w:rFonts w:cs="Times New Roman" w:hint="eastAsia"/>
          <w:sz w:val="24"/>
          <w:szCs w:val="28"/>
          <w:lang w:val="en-GB"/>
        </w:rPr>
        <w:t>蠕变时间曲线，可以算出应变</w:t>
      </w:r>
      <w:r w:rsidRPr="00353D4D">
        <w:rPr>
          <w:rFonts w:cs="Times New Roman" w:hint="eastAsia"/>
          <w:sz w:val="24"/>
          <w:szCs w:val="28"/>
          <w:lang w:val="en-GB"/>
        </w:rPr>
        <w:t>-</w:t>
      </w:r>
      <w:r w:rsidRPr="00353D4D">
        <w:rPr>
          <w:rFonts w:cs="Times New Roman" w:hint="eastAsia"/>
          <w:sz w:val="24"/>
          <w:szCs w:val="28"/>
          <w:lang w:val="en-GB"/>
        </w:rPr>
        <w:t>蠕变时间曲线，对应变</w:t>
      </w:r>
      <w:r w:rsidRPr="00353D4D">
        <w:rPr>
          <w:rFonts w:cs="Times New Roman" w:hint="eastAsia"/>
          <w:sz w:val="24"/>
          <w:szCs w:val="28"/>
          <w:lang w:val="en-GB"/>
        </w:rPr>
        <w:t>-</w:t>
      </w:r>
      <w:r w:rsidRPr="00353D4D">
        <w:rPr>
          <w:rFonts w:cs="Times New Roman" w:hint="eastAsia"/>
          <w:sz w:val="24"/>
          <w:szCs w:val="28"/>
          <w:lang w:val="en-GB"/>
        </w:rPr>
        <w:t>蠕变曲线进行求导，即可得出应变速率</w:t>
      </w:r>
      <w:r w:rsidRPr="00353D4D">
        <w:rPr>
          <w:rFonts w:cs="Times New Roman" w:hint="eastAsia"/>
          <w:sz w:val="24"/>
          <w:szCs w:val="28"/>
          <w:lang w:val="en-GB"/>
        </w:rPr>
        <w:t>-</w:t>
      </w:r>
      <w:r w:rsidRPr="00353D4D">
        <w:rPr>
          <w:rFonts w:cs="Times New Roman" w:hint="eastAsia"/>
          <w:sz w:val="24"/>
          <w:szCs w:val="28"/>
          <w:lang w:val="en-GB"/>
        </w:rPr>
        <w:t>蠕变时间曲线，从而得到</w:t>
      </w:r>
      <w:r w:rsidRPr="00353D4D">
        <w:rPr>
          <w:rFonts w:cs="Times New Roman" w:hint="eastAsia"/>
          <w:sz w:val="24"/>
          <w:szCs w:val="28"/>
          <w:lang w:val="en-GB"/>
        </w:rPr>
        <w:lastRenderedPageBreak/>
        <w:t>最小蠕变速率</w:t>
      </w:r>
      <w:r w:rsidRPr="00353D4D">
        <w:rPr>
          <w:rFonts w:cs="Times New Roman"/>
          <w:position w:val="-12"/>
          <w:sz w:val="24"/>
          <w:szCs w:val="32"/>
          <w:lang w:val="en-GB"/>
        </w:rPr>
        <w:object w:dxaOrig="428" w:dyaOrig="353" w14:anchorId="60FE233A">
          <v:shape id="_x0000_i1097" type="#_x0000_t75" style="width:20.65pt;height:17.1pt" o:ole="">
            <v:imagedata r:id="rId97" o:title=""/>
          </v:shape>
          <o:OLEObject Type="Embed" ProgID="Equation.DSMT4" ShapeID="_x0000_i1097" DrawAspect="Content" ObjectID="_1798203840" r:id="rId125"/>
        </w:object>
      </w:r>
      <w:r w:rsidRPr="00353D4D">
        <w:rPr>
          <w:rFonts w:cs="Times New Roman" w:hint="eastAsia"/>
          <w:sz w:val="24"/>
          <w:szCs w:val="28"/>
          <w:lang w:val="en-GB"/>
        </w:rPr>
        <w:t>。把计算得到的</w:t>
      </w:r>
      <w:r w:rsidRPr="00353D4D">
        <w:rPr>
          <w:position w:val="-6"/>
          <w:sz w:val="24"/>
          <w:szCs w:val="28"/>
        </w:rPr>
        <w:object w:dxaOrig="240" w:dyaOrig="218" w14:anchorId="109A64C1">
          <v:shape id="_x0000_i1098" type="#_x0000_t75" style="width:12.1pt;height:10.7pt" o:ole="">
            <v:imagedata r:id="rId13" o:title=""/>
          </v:shape>
          <o:OLEObject Type="Embed" ProgID="Equation.DSMT4" ShapeID="_x0000_i1098" DrawAspect="Content" ObjectID="_1798203841" r:id="rId126"/>
        </w:object>
      </w:r>
      <w:r w:rsidRPr="00353D4D">
        <w:rPr>
          <w:rFonts w:hint="eastAsia"/>
          <w:sz w:val="24"/>
          <w:szCs w:val="28"/>
        </w:rPr>
        <w:t>与</w:t>
      </w:r>
      <w:r w:rsidRPr="00353D4D">
        <w:rPr>
          <w:rFonts w:cs="Times New Roman"/>
          <w:position w:val="-12"/>
          <w:sz w:val="24"/>
          <w:szCs w:val="32"/>
          <w:lang w:val="en-GB"/>
        </w:rPr>
        <w:object w:dxaOrig="428" w:dyaOrig="353" w14:anchorId="0E17FD2F">
          <v:shape id="_x0000_i1099" type="#_x0000_t75" style="width:20.65pt;height:17.1pt" o:ole="">
            <v:imagedata r:id="rId97" o:title=""/>
          </v:shape>
          <o:OLEObject Type="Embed" ProgID="Equation.DSMT4" ShapeID="_x0000_i1099" DrawAspect="Content" ObjectID="_1798203842" r:id="rId127"/>
        </w:object>
      </w:r>
      <w:r w:rsidRPr="00353D4D">
        <w:rPr>
          <w:rFonts w:cs="Times New Roman" w:hint="eastAsia"/>
          <w:sz w:val="24"/>
          <w:szCs w:val="32"/>
          <w:lang w:val="en-GB"/>
        </w:rPr>
        <w:t>在对数坐标下，即可拟合建立蠕变</w:t>
      </w:r>
      <w:proofErr w:type="gramStart"/>
      <w:r w:rsidRPr="00353D4D">
        <w:rPr>
          <w:rFonts w:cs="Times New Roman" w:hint="eastAsia"/>
          <w:sz w:val="24"/>
          <w:szCs w:val="32"/>
          <w:lang w:val="en-GB"/>
        </w:rPr>
        <w:t>幂律本构</w:t>
      </w:r>
      <w:proofErr w:type="gramEnd"/>
      <w:r w:rsidRPr="00353D4D">
        <w:rPr>
          <w:rFonts w:cs="Times New Roman" w:hint="eastAsia"/>
          <w:sz w:val="24"/>
          <w:szCs w:val="32"/>
          <w:lang w:val="en-GB"/>
        </w:rPr>
        <w:t>模型，见</w:t>
      </w:r>
      <w:r w:rsidRPr="00353D4D">
        <w:rPr>
          <w:rFonts w:cs="Times New Roman"/>
          <w:sz w:val="24"/>
          <w:szCs w:val="32"/>
          <w:lang w:val="en-GB"/>
        </w:rPr>
        <w:fldChar w:fldCharType="begin"/>
      </w:r>
      <w:r w:rsidRPr="00353D4D">
        <w:rPr>
          <w:rFonts w:cs="Times New Roman"/>
          <w:sz w:val="24"/>
          <w:szCs w:val="32"/>
          <w:lang w:val="en-GB"/>
        </w:rPr>
        <w:instrText xml:space="preserve"> </w:instrText>
      </w:r>
      <w:r w:rsidRPr="00353D4D">
        <w:rPr>
          <w:rFonts w:cs="Times New Roman" w:hint="eastAsia"/>
          <w:sz w:val="24"/>
          <w:szCs w:val="32"/>
          <w:lang w:val="en-GB"/>
        </w:rPr>
        <w:instrText>REF _Ref186189090 \h</w:instrText>
      </w:r>
      <w:r w:rsidRPr="00353D4D">
        <w:rPr>
          <w:rFonts w:cs="Times New Roman"/>
          <w:sz w:val="24"/>
          <w:szCs w:val="32"/>
          <w:lang w:val="en-GB"/>
        </w:rPr>
        <w:instrText xml:space="preserve">  \* MERGEFORMAT </w:instrText>
      </w:r>
      <w:r w:rsidRPr="00353D4D">
        <w:rPr>
          <w:rFonts w:cs="Times New Roman"/>
          <w:sz w:val="24"/>
          <w:szCs w:val="32"/>
          <w:lang w:val="en-GB"/>
        </w:rPr>
      </w:r>
      <w:r w:rsidRPr="00353D4D">
        <w:rPr>
          <w:rFonts w:cs="Times New Roman"/>
          <w:sz w:val="24"/>
          <w:szCs w:val="32"/>
          <w:lang w:val="en-GB"/>
        </w:rPr>
        <w:fldChar w:fldCharType="separate"/>
      </w:r>
      <w:r w:rsidR="00085DC8" w:rsidRPr="00085DC8">
        <w:rPr>
          <w:rFonts w:ascii="Times New Roman" w:eastAsia="宋体" w:hAnsi="Times New Roman" w:hint="eastAsia"/>
          <w:sz w:val="24"/>
          <w:szCs w:val="32"/>
          <w:lang w:val="en-GB"/>
        </w:rPr>
        <w:t>图</w:t>
      </w:r>
      <w:r w:rsidR="00085DC8" w:rsidRPr="00085DC8">
        <w:rPr>
          <w:rFonts w:ascii="Times New Roman" w:eastAsia="宋体" w:hAnsi="Times New Roman"/>
          <w:sz w:val="24"/>
          <w:szCs w:val="32"/>
          <w:lang w:val="en-GB"/>
        </w:rPr>
        <w:t>8</w:t>
      </w:r>
      <w:r w:rsidRPr="00353D4D">
        <w:rPr>
          <w:rFonts w:cs="Times New Roman"/>
          <w:sz w:val="24"/>
          <w:szCs w:val="32"/>
          <w:lang w:val="en-GB"/>
        </w:rPr>
        <w:fldChar w:fldCharType="end"/>
      </w:r>
      <w:r w:rsidRPr="00353D4D">
        <w:rPr>
          <w:rFonts w:cs="Times New Roman" w:hint="eastAsia"/>
          <w:sz w:val="24"/>
          <w:szCs w:val="32"/>
          <w:lang w:val="en-GB"/>
        </w:rPr>
        <w:t>。从</w:t>
      </w:r>
      <w:r w:rsidR="000D52D5">
        <w:rPr>
          <w:rFonts w:cs="Times New Roman" w:hint="eastAsia"/>
          <w:sz w:val="24"/>
          <w:szCs w:val="32"/>
          <w:lang w:val="en-GB"/>
        </w:rPr>
        <w:t>下图</w:t>
      </w:r>
      <w:r w:rsidRPr="00353D4D">
        <w:rPr>
          <w:rFonts w:cs="Times New Roman" w:hint="eastAsia"/>
          <w:sz w:val="24"/>
          <w:szCs w:val="32"/>
          <w:lang w:val="en-GB"/>
        </w:rPr>
        <w:t>可知，</w:t>
      </w:r>
      <w:r w:rsidRPr="00353D4D">
        <w:rPr>
          <w:rFonts w:hint="eastAsia"/>
          <w:sz w:val="24"/>
          <w:szCs w:val="32"/>
          <w:lang w:val="en-GB"/>
        </w:rPr>
        <w:t>建立的</w:t>
      </w:r>
      <w:proofErr w:type="spellStart"/>
      <w:r w:rsidRPr="00353D4D">
        <w:rPr>
          <w:rFonts w:hint="eastAsia"/>
          <w:sz w:val="24"/>
          <w:szCs w:val="32"/>
          <w:lang w:val="en-GB"/>
        </w:rPr>
        <w:t>FeCrAl</w:t>
      </w:r>
      <w:proofErr w:type="spellEnd"/>
      <w:r w:rsidRPr="00353D4D">
        <w:rPr>
          <w:rFonts w:hint="eastAsia"/>
          <w:sz w:val="24"/>
          <w:szCs w:val="32"/>
          <w:lang w:val="en-GB"/>
        </w:rPr>
        <w:t>包壳管周向</w:t>
      </w:r>
      <w:proofErr w:type="gramStart"/>
      <w:r w:rsidRPr="00353D4D">
        <w:rPr>
          <w:rFonts w:hint="eastAsia"/>
          <w:sz w:val="24"/>
          <w:szCs w:val="32"/>
          <w:lang w:val="en-GB"/>
        </w:rPr>
        <w:t>蠕变本构模型</w:t>
      </w:r>
      <w:proofErr w:type="gramEnd"/>
      <w:r w:rsidRPr="00353D4D">
        <w:rPr>
          <w:rFonts w:hint="eastAsia"/>
          <w:sz w:val="24"/>
          <w:szCs w:val="32"/>
          <w:lang w:val="en-GB"/>
        </w:rPr>
        <w:t>的蠕变应力指数为</w:t>
      </w:r>
      <w:r w:rsidRPr="00353D4D">
        <w:rPr>
          <w:rFonts w:hint="eastAsia"/>
          <w:sz w:val="24"/>
          <w:szCs w:val="32"/>
          <w:lang w:val="en-GB"/>
        </w:rPr>
        <w:t>6.89</w:t>
      </w:r>
      <w:r w:rsidRPr="00353D4D">
        <w:rPr>
          <w:rFonts w:hint="eastAsia"/>
          <w:sz w:val="24"/>
          <w:szCs w:val="32"/>
          <w:lang w:val="en-GB"/>
        </w:rPr>
        <w:t>。有研究报道，</w:t>
      </w:r>
      <w:proofErr w:type="spellStart"/>
      <w:r w:rsidRPr="00353D4D">
        <w:rPr>
          <w:rFonts w:hint="eastAsia"/>
          <w:sz w:val="24"/>
          <w:szCs w:val="32"/>
          <w:lang w:val="en-GB"/>
        </w:rPr>
        <w:t>FeCrAl</w:t>
      </w:r>
      <w:proofErr w:type="spellEnd"/>
      <w:r w:rsidRPr="00353D4D">
        <w:rPr>
          <w:rFonts w:hint="eastAsia"/>
          <w:sz w:val="24"/>
          <w:szCs w:val="32"/>
          <w:lang w:val="en-GB"/>
        </w:rPr>
        <w:t>包壳管和</w:t>
      </w:r>
      <w:proofErr w:type="spellStart"/>
      <w:r w:rsidRPr="00353D4D">
        <w:rPr>
          <w:rFonts w:hint="eastAsia"/>
          <w:sz w:val="24"/>
          <w:szCs w:val="32"/>
          <w:lang w:val="en-GB"/>
        </w:rPr>
        <w:t>FeCrAl</w:t>
      </w:r>
      <w:proofErr w:type="spellEnd"/>
      <w:r w:rsidRPr="00353D4D">
        <w:rPr>
          <w:rFonts w:hint="eastAsia"/>
          <w:sz w:val="24"/>
          <w:szCs w:val="32"/>
          <w:lang w:val="en-GB"/>
        </w:rPr>
        <w:t>材料在</w:t>
      </w:r>
      <w:r w:rsidRPr="00353D4D">
        <w:rPr>
          <w:rFonts w:hint="eastAsia"/>
          <w:sz w:val="24"/>
          <w:szCs w:val="32"/>
          <w:lang w:val="en-GB"/>
        </w:rPr>
        <w:t>480</w:t>
      </w:r>
      <w:r w:rsidRPr="00353D4D">
        <w:rPr>
          <w:sz w:val="24"/>
          <w:szCs w:val="32"/>
          <w:lang w:val="en-GB"/>
        </w:rPr>
        <w:t xml:space="preserve"> </w:t>
      </w:r>
      <w:r w:rsidRPr="00353D4D">
        <w:rPr>
          <w:rFonts w:hint="eastAsia"/>
          <w:sz w:val="24"/>
          <w:szCs w:val="32"/>
          <w:lang w:val="en-GB"/>
        </w:rPr>
        <w:t>~</w:t>
      </w:r>
      <w:r w:rsidRPr="00353D4D">
        <w:rPr>
          <w:sz w:val="24"/>
          <w:szCs w:val="32"/>
          <w:lang w:val="en-GB"/>
        </w:rPr>
        <w:t xml:space="preserve"> </w:t>
      </w:r>
      <w:r w:rsidRPr="00353D4D">
        <w:rPr>
          <w:rFonts w:hint="eastAsia"/>
          <w:sz w:val="24"/>
          <w:szCs w:val="32"/>
          <w:lang w:val="en-GB"/>
        </w:rPr>
        <w:t>650</w:t>
      </w:r>
      <w:r w:rsidRPr="00353D4D">
        <w:rPr>
          <w:sz w:val="24"/>
          <w:szCs w:val="32"/>
          <w:lang w:val="en-GB"/>
        </w:rPr>
        <w:t xml:space="preserve"> </w:t>
      </w:r>
      <w:r w:rsidRPr="00353D4D">
        <w:rPr>
          <w:rFonts w:cs="Times New Roman"/>
          <w:color w:val="000000"/>
          <w:kern w:val="0"/>
          <w:sz w:val="24"/>
          <w:szCs w:val="28"/>
          <w:lang w:val="en-GB"/>
        </w:rPr>
        <w:t>°C</w:t>
      </w:r>
      <w:r w:rsidR="00E370B3" w:rsidRPr="00E370B3">
        <w:rPr>
          <w:rFonts w:hint="eastAsia"/>
          <w:sz w:val="24"/>
          <w:szCs w:val="32"/>
          <w:vertAlign w:val="superscript"/>
          <w:lang w:val="en-GB"/>
        </w:rPr>
        <w:t>[</w:t>
      </w:r>
      <w:r w:rsidR="00E370B3">
        <w:rPr>
          <w:rFonts w:hint="eastAsia"/>
          <w:sz w:val="24"/>
          <w:szCs w:val="32"/>
          <w:vertAlign w:val="superscript"/>
          <w:lang w:val="en-GB"/>
        </w:rPr>
        <w:t>2</w:t>
      </w:r>
      <w:r w:rsidR="00E370B3" w:rsidRPr="00E370B3">
        <w:rPr>
          <w:rFonts w:hint="eastAsia"/>
          <w:sz w:val="24"/>
          <w:szCs w:val="32"/>
          <w:vertAlign w:val="superscript"/>
          <w:lang w:val="en-GB"/>
        </w:rPr>
        <w:t>]</w:t>
      </w:r>
      <w:r w:rsidRPr="00353D4D">
        <w:rPr>
          <w:rFonts w:hint="eastAsia"/>
          <w:sz w:val="24"/>
          <w:szCs w:val="32"/>
          <w:lang w:val="en-GB"/>
        </w:rPr>
        <w:t>和未定义温度范围内</w:t>
      </w:r>
      <w:r w:rsidR="00E370B3" w:rsidRPr="00E370B3">
        <w:rPr>
          <w:rFonts w:hint="eastAsia"/>
          <w:sz w:val="24"/>
          <w:szCs w:val="32"/>
          <w:vertAlign w:val="superscript"/>
          <w:lang w:val="en-GB"/>
        </w:rPr>
        <w:t>[</w:t>
      </w:r>
      <w:r w:rsidR="00E370B3">
        <w:rPr>
          <w:rFonts w:hint="eastAsia"/>
          <w:sz w:val="24"/>
          <w:szCs w:val="32"/>
          <w:vertAlign w:val="superscript"/>
          <w:lang w:val="en-GB"/>
        </w:rPr>
        <w:t>3</w:t>
      </w:r>
      <w:r w:rsidR="00E370B3" w:rsidRPr="00E370B3">
        <w:rPr>
          <w:rFonts w:hint="eastAsia"/>
          <w:sz w:val="24"/>
          <w:szCs w:val="32"/>
          <w:vertAlign w:val="superscript"/>
          <w:lang w:val="en-GB"/>
        </w:rPr>
        <w:t>]</w:t>
      </w:r>
      <w:r w:rsidRPr="00353D4D">
        <w:rPr>
          <w:rFonts w:hint="eastAsia"/>
          <w:sz w:val="24"/>
          <w:szCs w:val="32"/>
          <w:lang w:val="en-GB"/>
        </w:rPr>
        <w:t>，</w:t>
      </w:r>
      <w:r w:rsidRPr="00353D4D">
        <w:rPr>
          <w:rFonts w:hint="eastAsia"/>
          <w:i/>
          <w:sz w:val="24"/>
          <w:szCs w:val="32"/>
          <w:lang w:val="en-GB"/>
        </w:rPr>
        <w:t>n</w:t>
      </w:r>
      <w:r w:rsidRPr="00353D4D">
        <w:rPr>
          <w:rFonts w:hint="eastAsia"/>
          <w:sz w:val="24"/>
          <w:szCs w:val="32"/>
          <w:lang w:val="en-GB"/>
        </w:rPr>
        <w:t>值分别为</w:t>
      </w:r>
      <w:r w:rsidRPr="00353D4D">
        <w:rPr>
          <w:rFonts w:hint="eastAsia"/>
          <w:sz w:val="24"/>
          <w:szCs w:val="32"/>
          <w:lang w:val="en-GB"/>
        </w:rPr>
        <w:t>4.4</w:t>
      </w:r>
      <w:r w:rsidRPr="00353D4D">
        <w:rPr>
          <w:rFonts w:hint="eastAsia"/>
          <w:sz w:val="24"/>
          <w:szCs w:val="32"/>
          <w:lang w:val="en-GB"/>
        </w:rPr>
        <w:t>和</w:t>
      </w:r>
      <w:r w:rsidRPr="00353D4D">
        <w:rPr>
          <w:rFonts w:hint="eastAsia"/>
          <w:sz w:val="24"/>
          <w:szCs w:val="32"/>
          <w:lang w:val="en-GB"/>
        </w:rPr>
        <w:t>5.5</w:t>
      </w:r>
      <w:r w:rsidRPr="00353D4D">
        <w:rPr>
          <w:rFonts w:hint="eastAsia"/>
          <w:sz w:val="24"/>
          <w:szCs w:val="32"/>
          <w:lang w:val="en-GB"/>
        </w:rPr>
        <w:t>；在</w:t>
      </w:r>
      <w:r w:rsidRPr="00353D4D">
        <w:rPr>
          <w:rFonts w:hint="eastAsia"/>
          <w:sz w:val="24"/>
          <w:szCs w:val="32"/>
          <w:lang w:val="en-GB"/>
        </w:rPr>
        <w:t>700 ~ 1000</w:t>
      </w:r>
      <w:r w:rsidRPr="00353D4D">
        <w:rPr>
          <w:sz w:val="24"/>
          <w:szCs w:val="32"/>
          <w:lang w:val="en-GB"/>
        </w:rPr>
        <w:t xml:space="preserve"> </w:t>
      </w:r>
      <w:r w:rsidRPr="00353D4D">
        <w:rPr>
          <w:rFonts w:cs="Times New Roman"/>
          <w:color w:val="000000"/>
          <w:kern w:val="0"/>
          <w:sz w:val="24"/>
          <w:szCs w:val="28"/>
          <w:lang w:val="en-GB"/>
        </w:rPr>
        <w:t>°C</w:t>
      </w:r>
      <w:r w:rsidRPr="00353D4D">
        <w:rPr>
          <w:rFonts w:hint="eastAsia"/>
          <w:sz w:val="24"/>
          <w:szCs w:val="32"/>
          <w:lang w:val="en-GB"/>
        </w:rPr>
        <w:t>，</w:t>
      </w:r>
      <w:proofErr w:type="spellStart"/>
      <w:r w:rsidRPr="00353D4D">
        <w:rPr>
          <w:rFonts w:hint="eastAsia"/>
          <w:sz w:val="24"/>
          <w:szCs w:val="32"/>
          <w:lang w:val="en-GB"/>
        </w:rPr>
        <w:t>FeCrAl</w:t>
      </w:r>
      <w:proofErr w:type="spellEnd"/>
      <w:r w:rsidRPr="00353D4D">
        <w:rPr>
          <w:rFonts w:hint="eastAsia"/>
          <w:sz w:val="24"/>
          <w:szCs w:val="32"/>
          <w:lang w:val="en-GB"/>
        </w:rPr>
        <w:t>包壳管周向蠕变的</w:t>
      </w:r>
      <w:r w:rsidRPr="00353D4D">
        <w:rPr>
          <w:rFonts w:hint="eastAsia"/>
          <w:i/>
          <w:sz w:val="24"/>
          <w:szCs w:val="32"/>
          <w:lang w:val="en-GB"/>
        </w:rPr>
        <w:t>n</w:t>
      </w:r>
      <w:r w:rsidRPr="00353D4D">
        <w:rPr>
          <w:rFonts w:hint="eastAsia"/>
          <w:sz w:val="24"/>
          <w:szCs w:val="32"/>
          <w:lang w:val="en-GB"/>
        </w:rPr>
        <w:t>为</w:t>
      </w:r>
      <w:r w:rsidRPr="00353D4D">
        <w:rPr>
          <w:rFonts w:hint="eastAsia"/>
          <w:sz w:val="24"/>
          <w:szCs w:val="32"/>
          <w:lang w:val="en-GB"/>
        </w:rPr>
        <w:t>5.0 ~ 8.0</w:t>
      </w:r>
      <w:r w:rsidR="00E370B3" w:rsidRPr="00E370B3">
        <w:rPr>
          <w:rFonts w:hint="eastAsia"/>
          <w:sz w:val="24"/>
          <w:szCs w:val="32"/>
          <w:vertAlign w:val="superscript"/>
          <w:lang w:val="en-GB"/>
        </w:rPr>
        <w:t>[4]</w:t>
      </w:r>
      <w:r w:rsidRPr="00353D4D">
        <w:rPr>
          <w:rFonts w:hint="eastAsia"/>
          <w:color w:val="000000" w:themeColor="text1"/>
          <w:sz w:val="24"/>
          <w:szCs w:val="32"/>
          <w:lang w:val="en-GB"/>
        </w:rPr>
        <w:t>。</w:t>
      </w:r>
      <w:r w:rsidRPr="00353D4D">
        <w:rPr>
          <w:rFonts w:hint="eastAsia"/>
          <w:sz w:val="24"/>
          <w:szCs w:val="32"/>
          <w:lang w:val="en-GB"/>
        </w:rPr>
        <w:t>因此，用单应力</w:t>
      </w:r>
      <w:proofErr w:type="gramStart"/>
      <w:r w:rsidRPr="00353D4D">
        <w:rPr>
          <w:rFonts w:hint="eastAsia"/>
          <w:sz w:val="24"/>
          <w:szCs w:val="32"/>
          <w:lang w:val="en-GB"/>
        </w:rPr>
        <w:t>小冲杆测试</w:t>
      </w:r>
      <w:proofErr w:type="gramEnd"/>
      <w:r w:rsidRPr="00353D4D">
        <w:rPr>
          <w:rFonts w:hint="eastAsia"/>
          <w:sz w:val="24"/>
          <w:szCs w:val="32"/>
          <w:lang w:val="en-GB"/>
        </w:rPr>
        <w:t>方法确定的</w:t>
      </w:r>
      <w:r w:rsidRPr="00353D4D">
        <w:rPr>
          <w:rFonts w:hint="eastAsia"/>
          <w:i/>
          <w:sz w:val="24"/>
          <w:szCs w:val="32"/>
          <w:lang w:val="en-GB"/>
        </w:rPr>
        <w:t>n</w:t>
      </w:r>
      <w:r w:rsidRPr="00353D4D">
        <w:rPr>
          <w:rFonts w:hint="eastAsia"/>
          <w:sz w:val="24"/>
          <w:szCs w:val="32"/>
          <w:lang w:val="en-GB"/>
        </w:rPr>
        <w:t>值与这些报道的结果是相符的。</w:t>
      </w:r>
    </w:p>
    <w:p w14:paraId="41FC922F" w14:textId="77777777" w:rsidR="00353D4D" w:rsidRDefault="00353D4D" w:rsidP="00353D4D">
      <w:pPr>
        <w:ind w:firstLine="480"/>
        <w:jc w:val="center"/>
      </w:pPr>
      <w:r>
        <w:object w:dxaOrig="25440" w:dyaOrig="17760" w14:anchorId="4958A8F9">
          <v:shape id="_x0000_i1100" type="#_x0000_t75" style="width:215.3pt;height:159.7pt" o:ole="">
            <v:imagedata r:id="rId128" o:title="" croptop="4665f" cropbottom="12730f" cropleft="1957f" cropright="18723f"/>
          </v:shape>
          <o:OLEObject Type="Embed" ProgID="Origin50.Graph" ShapeID="_x0000_i1100" DrawAspect="Content" ObjectID="_1798203843" r:id="rId129"/>
        </w:object>
      </w:r>
    </w:p>
    <w:p w14:paraId="1180F3A3" w14:textId="71F87268" w:rsidR="00353D4D" w:rsidRPr="00D40491" w:rsidRDefault="00353D4D" w:rsidP="00353D4D">
      <w:pPr>
        <w:pStyle w:val="af4"/>
        <w:ind w:firstLine="480"/>
        <w:jc w:val="center"/>
        <w:rPr>
          <w:rFonts w:ascii="Times New Roman" w:eastAsia="宋体" w:hAnsi="Times New Roman" w:cstheme="minorBidi"/>
          <w:sz w:val="24"/>
          <w:szCs w:val="24"/>
          <w:lang w:val="en-GB"/>
        </w:rPr>
      </w:pPr>
      <w:bookmarkStart w:id="14" w:name="_Ref186189090"/>
      <w:r w:rsidRPr="00D40491">
        <w:rPr>
          <w:rFonts w:ascii="Times New Roman" w:eastAsia="宋体" w:hAnsi="Times New Roman" w:cstheme="minorBidi" w:hint="eastAsia"/>
          <w:sz w:val="24"/>
          <w:szCs w:val="24"/>
          <w:lang w:val="en-GB"/>
        </w:rPr>
        <w:t>图</w:t>
      </w:r>
      <w:r w:rsidRPr="00D40491">
        <w:rPr>
          <w:rFonts w:ascii="Times New Roman" w:eastAsia="宋体" w:hAnsi="Times New Roman" w:cstheme="minorBidi"/>
          <w:sz w:val="24"/>
          <w:szCs w:val="24"/>
          <w:lang w:val="en-GB"/>
        </w:rPr>
        <w:fldChar w:fldCharType="begin"/>
      </w:r>
      <w:r w:rsidRPr="00D40491">
        <w:rPr>
          <w:rFonts w:ascii="Times New Roman" w:eastAsia="宋体" w:hAnsi="Times New Roman" w:cstheme="minorBidi"/>
          <w:sz w:val="24"/>
          <w:szCs w:val="24"/>
          <w:lang w:val="en-GB"/>
        </w:rPr>
        <w:instrText xml:space="preserve"> </w:instrText>
      </w:r>
      <w:r w:rsidRPr="00D40491">
        <w:rPr>
          <w:rFonts w:ascii="Times New Roman" w:eastAsia="宋体" w:hAnsi="Times New Roman" w:cstheme="minorBidi" w:hint="eastAsia"/>
          <w:sz w:val="24"/>
          <w:szCs w:val="24"/>
          <w:lang w:val="en-GB"/>
        </w:rPr>
        <w:instrText xml:space="preserve">SEQ </w:instrText>
      </w:r>
      <w:r w:rsidRPr="00D40491">
        <w:rPr>
          <w:rFonts w:ascii="Times New Roman" w:eastAsia="宋体" w:hAnsi="Times New Roman" w:cstheme="minorBidi" w:hint="eastAsia"/>
          <w:sz w:val="24"/>
          <w:szCs w:val="24"/>
          <w:lang w:val="en-GB"/>
        </w:rPr>
        <w:instrText>图</w:instrText>
      </w:r>
      <w:r w:rsidRPr="00D40491">
        <w:rPr>
          <w:rFonts w:ascii="Times New Roman" w:eastAsia="宋体" w:hAnsi="Times New Roman" w:cstheme="minorBidi" w:hint="eastAsia"/>
          <w:sz w:val="24"/>
          <w:szCs w:val="24"/>
          <w:lang w:val="en-GB"/>
        </w:rPr>
        <w:instrText xml:space="preserve"> \* ARABIC</w:instrText>
      </w:r>
      <w:r w:rsidRPr="00D40491">
        <w:rPr>
          <w:rFonts w:ascii="Times New Roman" w:eastAsia="宋体" w:hAnsi="Times New Roman" w:cstheme="minorBidi"/>
          <w:sz w:val="24"/>
          <w:szCs w:val="24"/>
          <w:lang w:val="en-GB"/>
        </w:rPr>
        <w:instrText xml:space="preserve"> </w:instrText>
      </w:r>
      <w:r w:rsidRPr="00D40491">
        <w:rPr>
          <w:rFonts w:ascii="Times New Roman" w:eastAsia="宋体" w:hAnsi="Times New Roman" w:cstheme="minorBidi"/>
          <w:sz w:val="24"/>
          <w:szCs w:val="24"/>
          <w:lang w:val="en-GB"/>
        </w:rPr>
        <w:fldChar w:fldCharType="separate"/>
      </w:r>
      <w:r w:rsidR="00085DC8">
        <w:rPr>
          <w:rFonts w:ascii="Times New Roman" w:eastAsia="宋体" w:hAnsi="Times New Roman" w:cstheme="minorBidi"/>
          <w:noProof/>
          <w:sz w:val="24"/>
          <w:szCs w:val="24"/>
          <w:lang w:val="en-GB"/>
        </w:rPr>
        <w:t>8</w:t>
      </w:r>
      <w:r w:rsidRPr="00D40491">
        <w:rPr>
          <w:rFonts w:ascii="Times New Roman" w:eastAsia="宋体" w:hAnsi="Times New Roman" w:cstheme="minorBidi"/>
          <w:sz w:val="24"/>
          <w:szCs w:val="24"/>
          <w:lang w:val="en-GB"/>
        </w:rPr>
        <w:fldChar w:fldCharType="end"/>
      </w:r>
      <w:bookmarkEnd w:id="14"/>
      <w:r w:rsidRPr="00D40491">
        <w:rPr>
          <w:rFonts w:ascii="Times New Roman" w:eastAsia="宋体" w:hAnsi="Times New Roman" w:cstheme="minorBidi"/>
          <w:sz w:val="24"/>
          <w:szCs w:val="24"/>
          <w:lang w:val="en-GB"/>
        </w:rPr>
        <w:t xml:space="preserve">  </w:t>
      </w:r>
      <w:r w:rsidRPr="00D40491">
        <w:rPr>
          <w:rFonts w:ascii="Times New Roman" w:eastAsia="宋体" w:hAnsi="Times New Roman" w:cstheme="minorBidi" w:hint="eastAsia"/>
          <w:sz w:val="24"/>
          <w:szCs w:val="24"/>
          <w:lang w:val="en-GB"/>
        </w:rPr>
        <w:t>单应力</w:t>
      </w:r>
      <w:proofErr w:type="gramStart"/>
      <w:r w:rsidRPr="00D40491">
        <w:rPr>
          <w:rFonts w:ascii="Times New Roman" w:eastAsia="宋体" w:hAnsi="Times New Roman" w:cstheme="minorBidi" w:hint="eastAsia"/>
          <w:sz w:val="24"/>
          <w:szCs w:val="24"/>
          <w:lang w:val="en-GB"/>
        </w:rPr>
        <w:t>小冲杆蠕变</w:t>
      </w:r>
      <w:proofErr w:type="gramEnd"/>
      <w:r w:rsidRPr="00D40491">
        <w:rPr>
          <w:rFonts w:ascii="Times New Roman" w:eastAsia="宋体" w:hAnsi="Times New Roman" w:cstheme="minorBidi" w:hint="eastAsia"/>
          <w:sz w:val="24"/>
          <w:szCs w:val="24"/>
          <w:lang w:val="en-GB"/>
        </w:rPr>
        <w:t>试验建立的</w:t>
      </w:r>
      <w:proofErr w:type="spellStart"/>
      <w:r w:rsidRPr="00D40491">
        <w:rPr>
          <w:rFonts w:ascii="Times New Roman" w:eastAsia="宋体" w:hAnsi="Times New Roman" w:cstheme="minorBidi" w:hint="eastAsia"/>
          <w:sz w:val="24"/>
          <w:szCs w:val="24"/>
          <w:lang w:val="en-GB"/>
        </w:rPr>
        <w:t>FeCrAl</w:t>
      </w:r>
      <w:proofErr w:type="spellEnd"/>
      <w:r w:rsidRPr="00D40491">
        <w:rPr>
          <w:rFonts w:ascii="Times New Roman" w:eastAsia="宋体" w:hAnsi="Times New Roman" w:cstheme="minorBidi" w:hint="eastAsia"/>
          <w:sz w:val="24"/>
          <w:szCs w:val="24"/>
          <w:lang w:val="en-GB"/>
        </w:rPr>
        <w:t>包壳管周向</w:t>
      </w:r>
      <w:proofErr w:type="gramStart"/>
      <w:r w:rsidRPr="00D40491">
        <w:rPr>
          <w:rFonts w:ascii="Times New Roman" w:eastAsia="宋体" w:hAnsi="Times New Roman" w:cstheme="minorBidi" w:hint="eastAsia"/>
          <w:sz w:val="24"/>
          <w:szCs w:val="24"/>
          <w:lang w:val="en-GB"/>
        </w:rPr>
        <w:t>蠕变本构模型</w:t>
      </w:r>
      <w:proofErr w:type="gramEnd"/>
    </w:p>
    <w:p w14:paraId="62515F4E" w14:textId="77777777" w:rsidR="005E4C4B" w:rsidRDefault="005E4C4B" w:rsidP="005E4C4B">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预期效益</w:t>
      </w:r>
    </w:p>
    <w:p w14:paraId="66C22D04" w14:textId="77777777" w:rsidR="005E4C4B" w:rsidRPr="0022191A" w:rsidRDefault="0022191A" w:rsidP="0022191A">
      <w:pPr>
        <w:spacing w:line="360" w:lineRule="auto"/>
        <w:ind w:firstLineChars="200" w:firstLine="480"/>
        <w:rPr>
          <w:sz w:val="24"/>
        </w:rPr>
      </w:pPr>
      <w:r w:rsidRPr="0022191A">
        <w:rPr>
          <w:rFonts w:hint="eastAsia"/>
          <w:sz w:val="24"/>
        </w:rPr>
        <w:t>本标准</w:t>
      </w:r>
      <w:r>
        <w:rPr>
          <w:rFonts w:hint="eastAsia"/>
          <w:sz w:val="24"/>
        </w:rPr>
        <w:t>可用于指导</w:t>
      </w:r>
      <w:r w:rsidRPr="0022191A">
        <w:rPr>
          <w:rFonts w:hint="eastAsia"/>
          <w:sz w:val="24"/>
        </w:rPr>
        <w:t>Cr</w:t>
      </w:r>
      <w:r w:rsidRPr="0022191A">
        <w:rPr>
          <w:rFonts w:hint="eastAsia"/>
          <w:sz w:val="24"/>
        </w:rPr>
        <w:t>涂层包壳耐事故燃料组件</w:t>
      </w:r>
      <w:r>
        <w:rPr>
          <w:rFonts w:hint="eastAsia"/>
          <w:sz w:val="24"/>
        </w:rPr>
        <w:t>的生产和检验</w:t>
      </w:r>
      <w:r w:rsidRPr="0022191A">
        <w:rPr>
          <w:rFonts w:hint="eastAsia"/>
          <w:sz w:val="24"/>
        </w:rPr>
        <w:t>，</w:t>
      </w:r>
      <w:r>
        <w:rPr>
          <w:rFonts w:hint="eastAsia"/>
          <w:sz w:val="24"/>
        </w:rPr>
        <w:t>后续燃料组件</w:t>
      </w:r>
      <w:r w:rsidRPr="0022191A">
        <w:rPr>
          <w:rFonts w:hint="eastAsia"/>
          <w:sz w:val="24"/>
        </w:rPr>
        <w:t>可应用于华龙一号、玲龙一号、</w:t>
      </w:r>
      <w:r w:rsidRPr="0022191A">
        <w:rPr>
          <w:rFonts w:hint="eastAsia"/>
          <w:sz w:val="24"/>
        </w:rPr>
        <w:t>M310</w:t>
      </w:r>
      <w:r w:rsidRPr="0022191A">
        <w:rPr>
          <w:rFonts w:hint="eastAsia"/>
          <w:sz w:val="24"/>
        </w:rPr>
        <w:t>等核电机型</w:t>
      </w:r>
      <w:r w:rsidR="00AC3892">
        <w:rPr>
          <w:rFonts w:hint="eastAsia"/>
          <w:sz w:val="24"/>
        </w:rPr>
        <w:t>，提升安全性和经济性</w:t>
      </w:r>
      <w:r w:rsidRPr="0022191A">
        <w:rPr>
          <w:rFonts w:hint="eastAsia"/>
          <w:sz w:val="24"/>
        </w:rPr>
        <w:t>。</w:t>
      </w:r>
    </w:p>
    <w:p w14:paraId="4245F20E" w14:textId="77777777" w:rsidR="00F8183E" w:rsidRDefault="00E81374">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标准水平</w:t>
      </w:r>
      <w:r>
        <w:rPr>
          <w:rFonts w:ascii="黑体" w:eastAsia="黑体" w:hAnsi="宋体"/>
          <w:sz w:val="28"/>
          <w:szCs w:val="28"/>
        </w:rPr>
        <w:t>分析</w:t>
      </w:r>
    </w:p>
    <w:p w14:paraId="1063E9BE" w14:textId="77777777" w:rsidR="00BF1ECC" w:rsidRPr="0022191A" w:rsidRDefault="0022191A" w:rsidP="0022191A">
      <w:pPr>
        <w:spacing w:line="360" w:lineRule="auto"/>
        <w:ind w:firstLineChars="200" w:firstLine="480"/>
        <w:rPr>
          <w:sz w:val="24"/>
        </w:rPr>
      </w:pPr>
      <w:r>
        <w:rPr>
          <w:rFonts w:hint="eastAsia"/>
          <w:sz w:val="24"/>
        </w:rPr>
        <w:t>国内尚无其他</w:t>
      </w:r>
      <w:r w:rsidRPr="0022191A">
        <w:rPr>
          <w:rFonts w:hint="eastAsia"/>
          <w:sz w:val="24"/>
        </w:rPr>
        <w:t>Cr</w:t>
      </w:r>
      <w:r w:rsidRPr="0022191A">
        <w:rPr>
          <w:rFonts w:hint="eastAsia"/>
          <w:sz w:val="24"/>
        </w:rPr>
        <w:t>涂层包壳耐事故燃料组件</w:t>
      </w:r>
      <w:r>
        <w:rPr>
          <w:rFonts w:hint="eastAsia"/>
          <w:sz w:val="24"/>
        </w:rPr>
        <w:t>相关标准，达到国内先进水平。</w:t>
      </w:r>
    </w:p>
    <w:p w14:paraId="640ACBA7" w14:textId="77777777" w:rsidR="00F8183E" w:rsidRDefault="00E81374">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与有关</w:t>
      </w:r>
      <w:r>
        <w:rPr>
          <w:rFonts w:ascii="黑体" w:eastAsia="黑体" w:hAnsi="宋体"/>
          <w:sz w:val="28"/>
          <w:szCs w:val="28"/>
        </w:rPr>
        <w:t>的现行法律</w:t>
      </w:r>
      <w:r>
        <w:rPr>
          <w:rFonts w:ascii="黑体" w:eastAsia="黑体" w:hAnsi="宋体" w:hint="eastAsia"/>
          <w:sz w:val="28"/>
          <w:szCs w:val="28"/>
        </w:rPr>
        <w:t>、</w:t>
      </w:r>
      <w:r>
        <w:rPr>
          <w:rFonts w:ascii="黑体" w:eastAsia="黑体" w:hAnsi="宋体"/>
          <w:sz w:val="28"/>
          <w:szCs w:val="28"/>
        </w:rPr>
        <w:t>法规</w:t>
      </w:r>
      <w:r>
        <w:rPr>
          <w:rFonts w:ascii="黑体" w:eastAsia="黑体" w:hAnsi="宋体" w:hint="eastAsia"/>
          <w:sz w:val="28"/>
          <w:szCs w:val="28"/>
        </w:rPr>
        <w:t>和</w:t>
      </w:r>
      <w:r>
        <w:rPr>
          <w:rFonts w:ascii="黑体" w:eastAsia="黑体" w:hAnsi="宋体"/>
          <w:sz w:val="28"/>
          <w:szCs w:val="28"/>
        </w:rPr>
        <w:t>强制性国家标准的关系</w:t>
      </w:r>
    </w:p>
    <w:p w14:paraId="0D33B743" w14:textId="77777777" w:rsidR="00BF1ECC" w:rsidRPr="00BF1ECC" w:rsidRDefault="00BF1ECC" w:rsidP="00BF1ECC">
      <w:pPr>
        <w:spacing w:line="360" w:lineRule="auto"/>
        <w:ind w:firstLineChars="200" w:firstLine="480"/>
        <w:rPr>
          <w:sz w:val="24"/>
        </w:rPr>
      </w:pPr>
      <w:r w:rsidRPr="00BF1ECC">
        <w:rPr>
          <w:rFonts w:hint="eastAsia"/>
          <w:sz w:val="24"/>
        </w:rPr>
        <w:t>本标准参考现行法律、法规和标准内容，与现行法律、法规和强制性国家标准协调一致。</w:t>
      </w:r>
    </w:p>
    <w:p w14:paraId="140A46E8"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重大分歧意见的处理经过和依据</w:t>
      </w:r>
    </w:p>
    <w:p w14:paraId="694EE348" w14:textId="77777777" w:rsidR="00BF1ECC" w:rsidRPr="00BF1ECC" w:rsidRDefault="00BF1ECC" w:rsidP="00BF1ECC">
      <w:pPr>
        <w:spacing w:line="360" w:lineRule="auto"/>
        <w:ind w:firstLineChars="200" w:firstLine="480"/>
        <w:rPr>
          <w:sz w:val="24"/>
        </w:rPr>
      </w:pPr>
      <w:r w:rsidRPr="00BF1ECC">
        <w:rPr>
          <w:rFonts w:hint="eastAsia"/>
          <w:sz w:val="24"/>
        </w:rPr>
        <w:lastRenderedPageBreak/>
        <w:t>本标准编制过程中未涉及重大分歧意见。</w:t>
      </w:r>
    </w:p>
    <w:p w14:paraId="1272396B"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涉及专利的有关说明</w:t>
      </w:r>
    </w:p>
    <w:p w14:paraId="431185CD" w14:textId="20483CFC" w:rsidR="00BF1ECC" w:rsidRPr="0022191A" w:rsidRDefault="00101737" w:rsidP="0022191A">
      <w:pPr>
        <w:spacing w:line="360" w:lineRule="auto"/>
        <w:ind w:firstLineChars="200" w:firstLine="480"/>
        <w:rPr>
          <w:sz w:val="24"/>
        </w:rPr>
      </w:pPr>
      <w:r>
        <w:rPr>
          <w:rFonts w:hint="eastAsia"/>
          <w:sz w:val="24"/>
        </w:rPr>
        <w:t>无</w:t>
      </w:r>
    </w:p>
    <w:p w14:paraId="1246F1B3"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贯彻标准</w:t>
      </w:r>
      <w:r>
        <w:rPr>
          <w:rFonts w:ascii="黑体" w:eastAsia="黑体"/>
          <w:sz w:val="28"/>
          <w:szCs w:val="28"/>
        </w:rPr>
        <w:t>的要求和措施建议</w:t>
      </w:r>
    </w:p>
    <w:p w14:paraId="743B11CB" w14:textId="518066A5" w:rsidR="007B1CB8" w:rsidRPr="00E5724C" w:rsidRDefault="007B1CB8" w:rsidP="007B1CB8">
      <w:pPr>
        <w:spacing w:line="360" w:lineRule="auto"/>
        <w:ind w:firstLineChars="200" w:firstLine="480"/>
        <w:rPr>
          <w:sz w:val="24"/>
        </w:rPr>
      </w:pPr>
      <w:r w:rsidRPr="0022191A">
        <w:rPr>
          <w:rFonts w:hint="eastAsia"/>
          <w:sz w:val="24"/>
        </w:rPr>
        <w:t>建议</w:t>
      </w:r>
      <w:r>
        <w:rPr>
          <w:rFonts w:hint="eastAsia"/>
          <w:sz w:val="24"/>
        </w:rPr>
        <w:t>大专院校、科研院所以及薄壁管性能测试机构在开展</w:t>
      </w:r>
      <w:proofErr w:type="gramStart"/>
      <w:r w:rsidRPr="007B1CB8">
        <w:rPr>
          <w:rFonts w:hint="eastAsia"/>
          <w:sz w:val="24"/>
        </w:rPr>
        <w:t>管材环</w:t>
      </w:r>
      <w:proofErr w:type="gramEnd"/>
      <w:r w:rsidRPr="007B1CB8">
        <w:rPr>
          <w:rFonts w:hint="eastAsia"/>
          <w:sz w:val="24"/>
        </w:rPr>
        <w:t>向蠕变的单应力</w:t>
      </w:r>
      <w:proofErr w:type="gramStart"/>
      <w:r w:rsidRPr="007B1CB8">
        <w:rPr>
          <w:rFonts w:hint="eastAsia"/>
          <w:sz w:val="24"/>
        </w:rPr>
        <w:t>小冲杆蠕变</w:t>
      </w:r>
      <w:proofErr w:type="gramEnd"/>
      <w:r w:rsidRPr="007B1CB8">
        <w:rPr>
          <w:rFonts w:hint="eastAsia"/>
          <w:sz w:val="24"/>
        </w:rPr>
        <w:t>试验</w:t>
      </w:r>
      <w:r>
        <w:rPr>
          <w:rFonts w:hint="eastAsia"/>
          <w:sz w:val="24"/>
        </w:rPr>
        <w:t>时可进行参考。</w:t>
      </w:r>
    </w:p>
    <w:p w14:paraId="62CE81B1"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参考资料</w:t>
      </w:r>
      <w:r>
        <w:rPr>
          <w:rFonts w:ascii="黑体" w:eastAsia="黑体"/>
          <w:sz w:val="28"/>
          <w:szCs w:val="28"/>
        </w:rPr>
        <w:t>清单</w:t>
      </w:r>
    </w:p>
    <w:p w14:paraId="427E8CEA" w14:textId="77777777" w:rsidR="000D52D5" w:rsidRDefault="000D52D5" w:rsidP="00101737">
      <w:pPr>
        <w:pStyle w:val="a8"/>
        <w:spacing w:line="276" w:lineRule="auto"/>
        <w:ind w:firstLine="480"/>
        <w:rPr>
          <w:rFonts w:ascii="Times New Roman" w:eastAsiaTheme="minorEastAsia" w:cstheme="minorBidi"/>
          <w:noProof w:val="0"/>
          <w:kern w:val="2"/>
          <w:sz w:val="24"/>
          <w:szCs w:val="22"/>
        </w:rPr>
      </w:pPr>
    </w:p>
    <w:p w14:paraId="6D3443C8" w14:textId="77777777" w:rsidR="000D52D5" w:rsidRPr="0037164A" w:rsidRDefault="000D52D5" w:rsidP="000D52D5">
      <w:pPr>
        <w:pStyle w:val="af5"/>
        <w:numPr>
          <w:ilvl w:val="2"/>
          <w:numId w:val="18"/>
        </w:numPr>
        <w:ind w:left="568" w:hanging="284"/>
        <w:jc w:val="both"/>
      </w:pPr>
      <w:proofErr w:type="spellStart"/>
      <w:r>
        <w:t>Zhong</w:t>
      </w:r>
      <w:proofErr w:type="spellEnd"/>
      <w:r>
        <w:t xml:space="preserve"> Y, Lai HS, </w:t>
      </w:r>
      <w:proofErr w:type="spellStart"/>
      <w:r>
        <w:t>Guo</w:t>
      </w:r>
      <w:proofErr w:type="spellEnd"/>
      <w:r>
        <w:t xml:space="preserve"> J, Du P, Huang Q. Small punch test for investigating circumferential creep in cladding tubes. International Journal of Mechanical Sciences. 2024; 267: 109001.</w:t>
      </w:r>
    </w:p>
    <w:p w14:paraId="091950B0" w14:textId="77777777" w:rsidR="000D52D5" w:rsidRPr="00D75DF6" w:rsidRDefault="000D52D5" w:rsidP="000D52D5">
      <w:pPr>
        <w:pStyle w:val="af5"/>
        <w:numPr>
          <w:ilvl w:val="2"/>
          <w:numId w:val="18"/>
        </w:numPr>
        <w:ind w:left="568" w:hanging="284"/>
        <w:jc w:val="both"/>
      </w:pPr>
      <w:r w:rsidRPr="00D75DF6">
        <w:t xml:space="preserve">Joshi P, </w:t>
      </w:r>
      <w:proofErr w:type="spellStart"/>
      <w:r w:rsidRPr="00D75DF6">
        <w:t>Kombaiah</w:t>
      </w:r>
      <w:proofErr w:type="spellEnd"/>
      <w:r w:rsidRPr="00D75DF6">
        <w:t xml:space="preserve"> B, </w:t>
      </w:r>
      <w:proofErr w:type="spellStart"/>
      <w:r w:rsidRPr="00D75DF6">
        <w:t>Cinbiz</w:t>
      </w:r>
      <w:proofErr w:type="spellEnd"/>
      <w:r w:rsidRPr="00D75DF6">
        <w:t xml:space="preserve"> MN, </w:t>
      </w:r>
      <w:proofErr w:type="spellStart"/>
      <w:r w:rsidRPr="00D75DF6">
        <w:t>Murty</w:t>
      </w:r>
      <w:proofErr w:type="spellEnd"/>
      <w:r w:rsidRPr="00D75DF6">
        <w:t xml:space="preserve"> KL. Characterization of stress-rupture behavior of nuclear-grade C26M2 </w:t>
      </w:r>
      <w:proofErr w:type="spellStart"/>
      <w:r w:rsidRPr="00D75DF6">
        <w:t>FeCrAl</w:t>
      </w:r>
      <w:proofErr w:type="spellEnd"/>
      <w:r w:rsidRPr="00D75DF6">
        <w:t xml:space="preserve"> alloy for accident-tolerant fuel cladding via burst test. Mat </w:t>
      </w:r>
      <w:proofErr w:type="spellStart"/>
      <w:r w:rsidRPr="00D75DF6">
        <w:t>Sci</w:t>
      </w:r>
      <w:proofErr w:type="spellEnd"/>
      <w:r w:rsidRPr="00D75DF6">
        <w:t xml:space="preserve"> </w:t>
      </w:r>
      <w:proofErr w:type="spellStart"/>
      <w:r w:rsidRPr="00D75DF6">
        <w:t>Eng</w:t>
      </w:r>
      <w:proofErr w:type="spellEnd"/>
      <w:r w:rsidRPr="00D75DF6">
        <w:t xml:space="preserve"> A-</w:t>
      </w:r>
      <w:proofErr w:type="spellStart"/>
      <w:r w:rsidRPr="00D75DF6">
        <w:t>Struct</w:t>
      </w:r>
      <w:proofErr w:type="spellEnd"/>
      <w:r w:rsidRPr="00D75DF6">
        <w:t>. 2020; 791: 139753.</w:t>
      </w:r>
    </w:p>
    <w:p w14:paraId="2B391B53" w14:textId="77777777" w:rsidR="000D52D5" w:rsidRPr="00D75DF6" w:rsidRDefault="000D52D5" w:rsidP="000D52D5">
      <w:pPr>
        <w:pStyle w:val="af5"/>
        <w:numPr>
          <w:ilvl w:val="2"/>
          <w:numId w:val="18"/>
        </w:numPr>
        <w:ind w:left="568" w:hanging="284"/>
        <w:jc w:val="both"/>
      </w:pPr>
      <w:proofErr w:type="spellStart"/>
      <w:r w:rsidRPr="00D75DF6">
        <w:t>Terrani</w:t>
      </w:r>
      <w:proofErr w:type="spellEnd"/>
      <w:r w:rsidRPr="00D75DF6">
        <w:t xml:space="preserve"> KA, </w:t>
      </w:r>
      <w:proofErr w:type="spellStart"/>
      <w:r w:rsidRPr="00D75DF6">
        <w:t>Karlsen</w:t>
      </w:r>
      <w:proofErr w:type="spellEnd"/>
      <w:r w:rsidRPr="00D75DF6">
        <w:t xml:space="preserve"> TM, Yamamoto Y. Input correlations for irradiation creep of </w:t>
      </w:r>
      <w:proofErr w:type="spellStart"/>
      <w:r w:rsidRPr="00D75DF6">
        <w:t>FeCrAl</w:t>
      </w:r>
      <w:proofErr w:type="spellEnd"/>
      <w:r w:rsidRPr="00D75DF6">
        <w:t xml:space="preserve"> and </w:t>
      </w:r>
      <w:proofErr w:type="spellStart"/>
      <w:r w:rsidRPr="00D75DF6">
        <w:t>SiC</w:t>
      </w:r>
      <w:proofErr w:type="spellEnd"/>
      <w:r w:rsidRPr="00D75DF6">
        <w:t xml:space="preserve"> based on in-pile </w:t>
      </w:r>
      <w:proofErr w:type="spellStart"/>
      <w:r w:rsidRPr="00D75DF6">
        <w:t>Halden</w:t>
      </w:r>
      <w:proofErr w:type="spellEnd"/>
      <w:r w:rsidRPr="00D75DF6">
        <w:t xml:space="preserve"> test results. Technical report ORNL/TM-2016/191, ORNL, 2016. </w:t>
      </w:r>
    </w:p>
    <w:p w14:paraId="48D9F926" w14:textId="77777777" w:rsidR="000D52D5" w:rsidRPr="00D75DF6" w:rsidRDefault="000D52D5" w:rsidP="000D52D5">
      <w:pPr>
        <w:pStyle w:val="af5"/>
        <w:numPr>
          <w:ilvl w:val="2"/>
          <w:numId w:val="18"/>
        </w:numPr>
        <w:ind w:left="568" w:hanging="284"/>
        <w:jc w:val="both"/>
      </w:pPr>
      <w:bookmarkStart w:id="15" w:name="_Ref187165890"/>
      <w:proofErr w:type="spellStart"/>
      <w:r w:rsidRPr="00D75DF6">
        <w:t>Ukai</w:t>
      </w:r>
      <w:proofErr w:type="spellEnd"/>
      <w:r w:rsidRPr="00D75DF6">
        <w:t xml:space="preserve"> S, Kato S, Furukawa T, </w:t>
      </w:r>
      <w:proofErr w:type="spellStart"/>
      <w:r w:rsidRPr="00D75DF6">
        <w:t>Ohtsuka</w:t>
      </w:r>
      <w:proofErr w:type="spellEnd"/>
      <w:r w:rsidRPr="00D75DF6">
        <w:t xml:space="preserve"> S. High-temperature creep deformation in </w:t>
      </w:r>
      <w:proofErr w:type="spellStart"/>
      <w:r w:rsidRPr="00D75DF6">
        <w:t>FeCrAl</w:t>
      </w:r>
      <w:proofErr w:type="spellEnd"/>
      <w:r w:rsidRPr="00D75DF6">
        <w:t xml:space="preserve">-oxide dispersion strengthened alloy cladding. Mat </w:t>
      </w:r>
      <w:proofErr w:type="spellStart"/>
      <w:r w:rsidRPr="00D75DF6">
        <w:t>Sci</w:t>
      </w:r>
      <w:proofErr w:type="spellEnd"/>
      <w:r w:rsidRPr="00D75DF6">
        <w:t xml:space="preserve"> </w:t>
      </w:r>
      <w:proofErr w:type="spellStart"/>
      <w:r w:rsidRPr="00D75DF6">
        <w:t>Eng</w:t>
      </w:r>
      <w:proofErr w:type="spellEnd"/>
      <w:r w:rsidRPr="00D75DF6">
        <w:t xml:space="preserve"> A-</w:t>
      </w:r>
      <w:proofErr w:type="spellStart"/>
      <w:r w:rsidRPr="00D75DF6">
        <w:t>Struct</w:t>
      </w:r>
      <w:proofErr w:type="spellEnd"/>
      <w:r w:rsidRPr="00D75DF6">
        <w:t>. 2020; 794: 139863.</w:t>
      </w:r>
      <w:bookmarkEnd w:id="15"/>
    </w:p>
    <w:p w14:paraId="1BCC81E4" w14:textId="7FE3B395" w:rsidR="000D52D5" w:rsidRPr="00101737" w:rsidRDefault="00C161F8" w:rsidP="00C161F8">
      <w:pPr>
        <w:pStyle w:val="a8"/>
        <w:spacing w:line="276" w:lineRule="auto"/>
        <w:ind w:firstLineChars="0" w:firstLine="0"/>
        <w:rPr>
          <w:rFonts w:ascii="Times New Roman" w:eastAsiaTheme="minorEastAsia" w:cstheme="minorBidi"/>
          <w:noProof w:val="0"/>
          <w:kern w:val="2"/>
          <w:sz w:val="24"/>
          <w:szCs w:val="22"/>
        </w:rPr>
      </w:pPr>
      <w:r>
        <w:rPr>
          <w:rFonts w:ascii="Times New Roman" w:eastAsiaTheme="minorEastAsia" w:cstheme="minorBidi" w:hint="eastAsia"/>
          <w:noProof w:val="0"/>
          <w:kern w:val="2"/>
          <w:sz w:val="24"/>
          <w:szCs w:val="22"/>
        </w:rPr>
        <w:t>[5]</w:t>
      </w:r>
      <w:r w:rsidR="000D52D5" w:rsidRPr="00101737">
        <w:rPr>
          <w:rFonts w:ascii="Times New Roman" w:eastAsiaTheme="minorEastAsia" w:cstheme="minorBidi" w:hint="eastAsia"/>
          <w:noProof w:val="0"/>
          <w:kern w:val="2"/>
          <w:sz w:val="24"/>
          <w:szCs w:val="22"/>
        </w:rPr>
        <w:t>GB</w:t>
      </w:r>
      <w:r w:rsidR="000D52D5" w:rsidRPr="00101737">
        <w:rPr>
          <w:rFonts w:ascii="Times New Roman" w:eastAsiaTheme="minorEastAsia" w:cstheme="minorBidi"/>
          <w:noProof w:val="0"/>
          <w:kern w:val="2"/>
          <w:sz w:val="24"/>
          <w:szCs w:val="22"/>
        </w:rPr>
        <w:t>/</w:t>
      </w:r>
      <w:r w:rsidR="000D52D5" w:rsidRPr="00101737">
        <w:rPr>
          <w:rFonts w:ascii="Times New Roman" w:eastAsiaTheme="minorEastAsia" w:cstheme="minorBidi" w:hint="eastAsia"/>
          <w:noProof w:val="0"/>
          <w:kern w:val="2"/>
          <w:sz w:val="24"/>
          <w:szCs w:val="22"/>
        </w:rPr>
        <w:t>T</w:t>
      </w:r>
      <w:r w:rsidR="000D52D5" w:rsidRPr="00101737">
        <w:rPr>
          <w:rFonts w:ascii="Times New Roman" w:eastAsiaTheme="minorEastAsia" w:cstheme="minorBidi"/>
          <w:noProof w:val="0"/>
          <w:kern w:val="2"/>
          <w:sz w:val="24"/>
          <w:szCs w:val="22"/>
        </w:rPr>
        <w:t xml:space="preserve"> </w:t>
      </w:r>
      <w:r w:rsidR="000D52D5" w:rsidRPr="00101737">
        <w:rPr>
          <w:rFonts w:ascii="Times New Roman" w:eastAsiaTheme="minorEastAsia" w:cstheme="minorBidi" w:hint="eastAsia"/>
          <w:noProof w:val="0"/>
          <w:kern w:val="2"/>
          <w:sz w:val="24"/>
          <w:szCs w:val="22"/>
        </w:rPr>
        <w:t xml:space="preserve">29459.1-2012 </w:t>
      </w:r>
      <w:r w:rsidR="000D52D5" w:rsidRPr="00101737">
        <w:rPr>
          <w:rFonts w:ascii="Times New Roman" w:eastAsiaTheme="minorEastAsia" w:cstheme="minorBidi"/>
          <w:noProof w:val="0"/>
          <w:kern w:val="2"/>
          <w:sz w:val="24"/>
          <w:szCs w:val="22"/>
        </w:rPr>
        <w:t xml:space="preserve"> </w:t>
      </w:r>
      <w:r w:rsidR="000D52D5" w:rsidRPr="00101737">
        <w:rPr>
          <w:rFonts w:ascii="Times New Roman" w:eastAsiaTheme="minorEastAsia" w:cstheme="minorBidi" w:hint="eastAsia"/>
          <w:noProof w:val="0"/>
          <w:kern w:val="2"/>
          <w:sz w:val="24"/>
          <w:szCs w:val="22"/>
        </w:rPr>
        <w:t>在役承压设备金属材料小</w:t>
      </w:r>
      <w:proofErr w:type="gramStart"/>
      <w:r w:rsidR="000D52D5" w:rsidRPr="00101737">
        <w:rPr>
          <w:rFonts w:ascii="Times New Roman" w:eastAsiaTheme="minorEastAsia" w:cstheme="minorBidi" w:hint="eastAsia"/>
          <w:noProof w:val="0"/>
          <w:kern w:val="2"/>
          <w:sz w:val="24"/>
          <w:szCs w:val="22"/>
        </w:rPr>
        <w:t>冲杆试验</w:t>
      </w:r>
      <w:proofErr w:type="gramEnd"/>
      <w:r w:rsidR="000D52D5" w:rsidRPr="00101737">
        <w:rPr>
          <w:rFonts w:ascii="Times New Roman" w:eastAsiaTheme="minorEastAsia" w:cstheme="minorBidi" w:hint="eastAsia"/>
          <w:noProof w:val="0"/>
          <w:kern w:val="2"/>
          <w:sz w:val="24"/>
          <w:szCs w:val="22"/>
        </w:rPr>
        <w:t>方法</w:t>
      </w:r>
      <w:r w:rsidR="000D52D5" w:rsidRPr="00101737">
        <w:rPr>
          <w:rFonts w:ascii="Times New Roman" w:eastAsiaTheme="minorEastAsia" w:cstheme="minorBidi" w:hint="eastAsia"/>
          <w:noProof w:val="0"/>
          <w:kern w:val="2"/>
          <w:sz w:val="24"/>
          <w:szCs w:val="22"/>
        </w:rPr>
        <w:t xml:space="preserve"> </w:t>
      </w:r>
      <w:r w:rsidR="000D52D5" w:rsidRPr="00101737">
        <w:rPr>
          <w:rFonts w:ascii="Times New Roman" w:eastAsiaTheme="minorEastAsia" w:cstheme="minorBidi" w:hint="eastAsia"/>
          <w:noProof w:val="0"/>
          <w:kern w:val="2"/>
          <w:sz w:val="24"/>
          <w:szCs w:val="22"/>
        </w:rPr>
        <w:t>第</w:t>
      </w:r>
      <w:r w:rsidR="000D52D5" w:rsidRPr="00101737">
        <w:rPr>
          <w:rFonts w:ascii="Times New Roman" w:eastAsiaTheme="minorEastAsia" w:cstheme="minorBidi" w:hint="eastAsia"/>
          <w:noProof w:val="0"/>
          <w:kern w:val="2"/>
          <w:sz w:val="24"/>
          <w:szCs w:val="22"/>
        </w:rPr>
        <w:t>1</w:t>
      </w:r>
      <w:r w:rsidR="000D52D5" w:rsidRPr="00101737">
        <w:rPr>
          <w:rFonts w:ascii="Times New Roman" w:eastAsiaTheme="minorEastAsia" w:cstheme="minorBidi" w:hint="eastAsia"/>
          <w:noProof w:val="0"/>
          <w:kern w:val="2"/>
          <w:sz w:val="24"/>
          <w:szCs w:val="22"/>
        </w:rPr>
        <w:t>部分：总则</w:t>
      </w:r>
    </w:p>
    <w:p w14:paraId="0F9FD412" w14:textId="193ED58B" w:rsidR="000D52D5" w:rsidRDefault="00C161F8" w:rsidP="00C161F8">
      <w:pPr>
        <w:pStyle w:val="a8"/>
        <w:spacing w:line="276" w:lineRule="auto"/>
        <w:ind w:firstLineChars="0" w:firstLine="0"/>
        <w:rPr>
          <w:rFonts w:ascii="Times New Roman" w:eastAsiaTheme="minorEastAsia" w:cstheme="minorBidi"/>
          <w:noProof w:val="0"/>
          <w:kern w:val="2"/>
          <w:sz w:val="24"/>
          <w:szCs w:val="22"/>
        </w:rPr>
      </w:pPr>
      <w:bookmarkStart w:id="16" w:name="_GoBack"/>
      <w:bookmarkEnd w:id="16"/>
      <w:r>
        <w:rPr>
          <w:rFonts w:ascii="Times New Roman" w:eastAsiaTheme="minorEastAsia" w:cstheme="minorBidi" w:hint="eastAsia"/>
          <w:noProof w:val="0"/>
          <w:kern w:val="2"/>
          <w:sz w:val="24"/>
          <w:szCs w:val="22"/>
        </w:rPr>
        <w:t>[6]</w:t>
      </w:r>
      <w:r w:rsidR="000D52D5" w:rsidRPr="00101737">
        <w:rPr>
          <w:rFonts w:ascii="Times New Roman" w:eastAsiaTheme="minorEastAsia" w:cstheme="minorBidi" w:hint="eastAsia"/>
          <w:noProof w:val="0"/>
          <w:kern w:val="2"/>
          <w:sz w:val="24"/>
          <w:szCs w:val="22"/>
        </w:rPr>
        <w:t>GB</w:t>
      </w:r>
      <w:r w:rsidR="000D52D5" w:rsidRPr="00101737">
        <w:rPr>
          <w:rFonts w:ascii="Times New Roman" w:eastAsiaTheme="minorEastAsia" w:cstheme="minorBidi"/>
          <w:noProof w:val="0"/>
          <w:kern w:val="2"/>
          <w:sz w:val="24"/>
          <w:szCs w:val="22"/>
        </w:rPr>
        <w:t>/</w:t>
      </w:r>
      <w:r w:rsidR="000D52D5" w:rsidRPr="00101737">
        <w:rPr>
          <w:rFonts w:ascii="Times New Roman" w:eastAsiaTheme="minorEastAsia" w:cstheme="minorBidi" w:hint="eastAsia"/>
          <w:noProof w:val="0"/>
          <w:kern w:val="2"/>
          <w:sz w:val="24"/>
          <w:szCs w:val="22"/>
        </w:rPr>
        <w:t>T</w:t>
      </w:r>
      <w:r w:rsidR="000D52D5" w:rsidRPr="00101737">
        <w:rPr>
          <w:rFonts w:ascii="Times New Roman" w:eastAsiaTheme="minorEastAsia" w:cstheme="minorBidi"/>
          <w:noProof w:val="0"/>
          <w:kern w:val="2"/>
          <w:sz w:val="24"/>
          <w:szCs w:val="22"/>
        </w:rPr>
        <w:t xml:space="preserve"> </w:t>
      </w:r>
      <w:r w:rsidR="000D52D5" w:rsidRPr="00101737">
        <w:rPr>
          <w:rFonts w:ascii="Times New Roman" w:eastAsiaTheme="minorEastAsia" w:cstheme="minorBidi" w:hint="eastAsia"/>
          <w:noProof w:val="0"/>
          <w:kern w:val="2"/>
          <w:sz w:val="24"/>
          <w:szCs w:val="22"/>
        </w:rPr>
        <w:t xml:space="preserve">29459.2-2012 </w:t>
      </w:r>
      <w:r w:rsidR="000D52D5" w:rsidRPr="00101737">
        <w:rPr>
          <w:rFonts w:ascii="Times New Roman" w:eastAsiaTheme="minorEastAsia" w:cstheme="minorBidi"/>
          <w:noProof w:val="0"/>
          <w:kern w:val="2"/>
          <w:sz w:val="24"/>
          <w:szCs w:val="22"/>
        </w:rPr>
        <w:t xml:space="preserve"> </w:t>
      </w:r>
      <w:r w:rsidR="000D52D5" w:rsidRPr="00101737">
        <w:rPr>
          <w:rFonts w:ascii="Times New Roman" w:eastAsiaTheme="minorEastAsia" w:cstheme="minorBidi" w:hint="eastAsia"/>
          <w:noProof w:val="0"/>
          <w:kern w:val="2"/>
          <w:sz w:val="24"/>
          <w:szCs w:val="22"/>
        </w:rPr>
        <w:t>在役承压设备金属材料小冲杆试验方法</w:t>
      </w:r>
      <w:r w:rsidR="000D52D5" w:rsidRPr="00101737">
        <w:rPr>
          <w:rFonts w:ascii="Times New Roman" w:eastAsiaTheme="minorEastAsia" w:cstheme="minorBidi" w:hint="eastAsia"/>
          <w:noProof w:val="0"/>
          <w:kern w:val="2"/>
          <w:sz w:val="24"/>
          <w:szCs w:val="22"/>
        </w:rPr>
        <w:t xml:space="preserve"> </w:t>
      </w:r>
      <w:r w:rsidR="000D52D5" w:rsidRPr="00101737">
        <w:rPr>
          <w:rFonts w:ascii="Times New Roman" w:eastAsiaTheme="minorEastAsia" w:cstheme="minorBidi" w:hint="eastAsia"/>
          <w:noProof w:val="0"/>
          <w:kern w:val="2"/>
          <w:sz w:val="24"/>
          <w:szCs w:val="22"/>
        </w:rPr>
        <w:t>第</w:t>
      </w:r>
      <w:r w:rsidR="000D52D5" w:rsidRPr="00101737">
        <w:rPr>
          <w:rFonts w:ascii="Times New Roman" w:eastAsiaTheme="minorEastAsia" w:cstheme="minorBidi" w:hint="eastAsia"/>
          <w:noProof w:val="0"/>
          <w:kern w:val="2"/>
          <w:sz w:val="24"/>
          <w:szCs w:val="22"/>
        </w:rPr>
        <w:t>2</w:t>
      </w:r>
      <w:r w:rsidR="000D52D5" w:rsidRPr="00101737">
        <w:rPr>
          <w:rFonts w:ascii="Times New Roman" w:eastAsiaTheme="minorEastAsia" w:cstheme="minorBidi" w:hint="eastAsia"/>
          <w:noProof w:val="0"/>
          <w:kern w:val="2"/>
          <w:sz w:val="24"/>
          <w:szCs w:val="22"/>
        </w:rPr>
        <w:t>部分：室温下拉伸性能的试验方法</w:t>
      </w:r>
    </w:p>
    <w:p w14:paraId="1C4A99DC"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其他</w:t>
      </w:r>
      <w:r>
        <w:rPr>
          <w:rFonts w:ascii="黑体" w:eastAsia="黑体"/>
          <w:sz w:val="28"/>
          <w:szCs w:val="28"/>
        </w:rPr>
        <w:t>应予说明的事项</w:t>
      </w:r>
    </w:p>
    <w:p w14:paraId="74FD541A" w14:textId="77777777" w:rsidR="00BF1ECC" w:rsidRPr="00BF1ECC" w:rsidRDefault="00BF1ECC" w:rsidP="0022191A">
      <w:pPr>
        <w:spacing w:line="360" w:lineRule="auto"/>
        <w:ind w:firstLineChars="200" w:firstLine="480"/>
        <w:rPr>
          <w:sz w:val="24"/>
        </w:rPr>
      </w:pPr>
      <w:r>
        <w:rPr>
          <w:rFonts w:hint="eastAsia"/>
          <w:sz w:val="24"/>
        </w:rPr>
        <w:t>无</w:t>
      </w:r>
      <w:r w:rsidRPr="00BF1ECC">
        <w:rPr>
          <w:rFonts w:hint="eastAsia"/>
          <w:sz w:val="24"/>
        </w:rPr>
        <w:t>。</w:t>
      </w:r>
    </w:p>
    <w:sectPr w:rsidR="00BF1ECC" w:rsidRPr="00BF1ECC">
      <w:footerReference w:type="default" r:id="rId13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24824" w14:textId="77777777" w:rsidR="000A0A1A" w:rsidRDefault="000A0A1A">
      <w:r>
        <w:separator/>
      </w:r>
    </w:p>
  </w:endnote>
  <w:endnote w:type="continuationSeparator" w:id="0">
    <w:p w14:paraId="024D48C4" w14:textId="77777777" w:rsidR="000A0A1A" w:rsidRDefault="000A0A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42AC0" w14:textId="77777777" w:rsidR="00F8183E" w:rsidRDefault="00F8183E">
    <w:pPr>
      <w:pStyle w:val="a4"/>
      <w:jc w:val="center"/>
    </w:pPr>
  </w:p>
  <w:p w14:paraId="1028ED6E" w14:textId="77777777" w:rsidR="00F8183E" w:rsidRDefault="00F8183E">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0474950"/>
      <w:docPartObj>
        <w:docPartGallery w:val="Page Numbers (Bottom of Page)"/>
        <w:docPartUnique/>
      </w:docPartObj>
    </w:sdtPr>
    <w:sdtEndPr>
      <w:rPr>
        <w:rFonts w:asciiTheme="minorEastAsia" w:hAnsiTheme="minorEastAsia"/>
        <w:sz w:val="21"/>
        <w:szCs w:val="21"/>
      </w:rPr>
    </w:sdtEndPr>
    <w:sdtContent>
      <w:p w14:paraId="06988229" w14:textId="77777777" w:rsidR="00F8183E" w:rsidRDefault="00E81374">
        <w:pPr>
          <w:pStyle w:val="a4"/>
          <w:jc w:val="center"/>
          <w:rPr>
            <w:rFonts w:asciiTheme="minorEastAsia" w:hAnsiTheme="minorEastAsia"/>
            <w:sz w:val="21"/>
            <w:szCs w:val="21"/>
          </w:rPr>
        </w:pPr>
        <w:r>
          <w:rPr>
            <w:rFonts w:asciiTheme="minorEastAsia" w:hAnsiTheme="minorEastAsia"/>
            <w:sz w:val="21"/>
            <w:szCs w:val="21"/>
          </w:rPr>
          <w:fldChar w:fldCharType="begin"/>
        </w:r>
        <w:r>
          <w:rPr>
            <w:rFonts w:asciiTheme="minorEastAsia" w:hAnsiTheme="minorEastAsia"/>
            <w:sz w:val="21"/>
            <w:szCs w:val="21"/>
          </w:rPr>
          <w:instrText>PAGE   \* MERGEFORMAT</w:instrText>
        </w:r>
        <w:r>
          <w:rPr>
            <w:rFonts w:asciiTheme="minorEastAsia" w:hAnsiTheme="minorEastAsia"/>
            <w:sz w:val="21"/>
            <w:szCs w:val="21"/>
          </w:rPr>
          <w:fldChar w:fldCharType="separate"/>
        </w:r>
        <w:r w:rsidR="00C161F8" w:rsidRPr="00C161F8">
          <w:rPr>
            <w:rFonts w:asciiTheme="minorEastAsia" w:hAnsiTheme="minorEastAsia"/>
            <w:noProof/>
            <w:sz w:val="21"/>
            <w:szCs w:val="21"/>
            <w:lang w:val="zh-CN"/>
          </w:rPr>
          <w:t>9</w:t>
        </w:r>
        <w:r>
          <w:rPr>
            <w:rFonts w:asciiTheme="minorEastAsia" w:hAnsiTheme="minorEastAsia"/>
            <w:sz w:val="21"/>
            <w:szCs w:val="21"/>
          </w:rPr>
          <w:fldChar w:fldCharType="end"/>
        </w:r>
      </w:p>
    </w:sdtContent>
  </w:sdt>
  <w:p w14:paraId="23C61B97" w14:textId="77777777" w:rsidR="00F8183E" w:rsidRDefault="00F8183E">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84CF3D" w14:textId="77777777" w:rsidR="000A0A1A" w:rsidRDefault="000A0A1A">
      <w:r>
        <w:separator/>
      </w:r>
    </w:p>
  </w:footnote>
  <w:footnote w:type="continuationSeparator" w:id="0">
    <w:p w14:paraId="6F082573" w14:textId="77777777" w:rsidR="000A0A1A" w:rsidRDefault="000A0A1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F55CE"/>
    <w:multiLevelType w:val="hybridMultilevel"/>
    <w:tmpl w:val="0EA4E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614C83"/>
    <w:multiLevelType w:val="hybridMultilevel"/>
    <w:tmpl w:val="53C4DEA0"/>
    <w:lvl w:ilvl="0" w:tplc="239203E2">
      <w:start w:val="1"/>
      <w:numFmt w:val="decimal"/>
      <w:lvlText w:val="%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8D02C2B"/>
    <w:multiLevelType w:val="hybridMultilevel"/>
    <w:tmpl w:val="6AFE21A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C6336BB"/>
    <w:multiLevelType w:val="hybridMultilevel"/>
    <w:tmpl w:val="B4441EE8"/>
    <w:lvl w:ilvl="0" w:tplc="0409000F">
      <w:start w:val="1"/>
      <w:numFmt w:val="decimal"/>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
    <w:nsid w:val="2D4E3D38"/>
    <w:multiLevelType w:val="hybridMultilevel"/>
    <w:tmpl w:val="A1CA3CCC"/>
    <w:lvl w:ilvl="0" w:tplc="AE940952">
      <w:start w:val="1"/>
      <w:numFmt w:val="japaneseCounting"/>
      <w:lvlText w:val="%1、"/>
      <w:lvlJc w:val="left"/>
      <w:pPr>
        <w:tabs>
          <w:tab w:val="num" w:pos="720"/>
        </w:tabs>
        <w:ind w:left="720" w:hanging="720"/>
      </w:pPr>
      <w:rPr>
        <w:rFonts w:hint="default"/>
      </w:rPr>
    </w:lvl>
    <w:lvl w:ilvl="1" w:tplc="0409000F">
      <w:start w:val="1"/>
      <w:numFmt w:val="decimal"/>
      <w:lvlText w:val="%2."/>
      <w:lvlJc w:val="left"/>
      <w:pPr>
        <w:tabs>
          <w:tab w:val="num" w:pos="840"/>
        </w:tabs>
        <w:ind w:left="840" w:hanging="420"/>
      </w:pPr>
      <w:rPr>
        <w:rFonts w:hint="default"/>
      </w:r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rPr>
        <w:rFonts w:hint="default"/>
      </w:r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33480C12"/>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DEB3098"/>
    <w:multiLevelType w:val="hybridMultilevel"/>
    <w:tmpl w:val="08F29FF6"/>
    <w:lvl w:ilvl="0" w:tplc="12F4740E">
      <w:start w:val="1"/>
      <w:numFmt w:val="japaneseCounting"/>
      <w:lvlText w:val="第%1条"/>
      <w:lvlJc w:val="left"/>
      <w:pPr>
        <w:ind w:left="840" w:hanging="840"/>
      </w:pPr>
      <w:rPr>
        <w:rFonts w:ascii="黑体" w:eastAsia="黑体" w:hAnsi="黑体" w:hint="default"/>
        <w:lang w:val="en-U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05B261B"/>
    <w:multiLevelType w:val="hybridMultilevel"/>
    <w:tmpl w:val="A308D586"/>
    <w:lvl w:ilvl="0" w:tplc="FFFFFFFF">
      <w:start w:val="1"/>
      <w:numFmt w:val="japaneseCounting"/>
      <w:lvlText w:val="%1、"/>
      <w:lvlJc w:val="left"/>
      <w:pPr>
        <w:tabs>
          <w:tab w:val="num" w:pos="720"/>
        </w:tabs>
        <w:ind w:left="720" w:hanging="720"/>
      </w:pPr>
      <w:rPr>
        <w:rFonts w:hint="default"/>
      </w:rPr>
    </w:lvl>
    <w:lvl w:ilvl="1" w:tplc="FFFFFFFF">
      <w:start w:val="1"/>
      <w:numFmt w:val="decimal"/>
      <w:lvlText w:val="%2."/>
      <w:lvlJc w:val="left"/>
      <w:pPr>
        <w:tabs>
          <w:tab w:val="num" w:pos="840"/>
        </w:tabs>
        <w:ind w:left="840" w:hanging="420"/>
      </w:pPr>
      <w:rPr>
        <w:rFonts w:hint="default"/>
      </w:rPr>
    </w:lvl>
    <w:lvl w:ilvl="2" w:tplc="D780DC3C">
      <w:start w:val="1"/>
      <w:numFmt w:val="decimal"/>
      <w:lvlText w:val="[%3]"/>
      <w:lvlJc w:val="right"/>
      <w:pPr>
        <w:ind w:left="1280" w:hanging="440"/>
      </w:pPr>
      <w:rPr>
        <w:rFonts w:hint="eastAsia"/>
      </w:rPr>
    </w:lvl>
    <w:lvl w:ilvl="3" w:tplc="FFFFFFFF">
      <w:start w:val="1"/>
      <w:numFmt w:val="decimal"/>
      <w:lvlText w:val="%4."/>
      <w:lvlJc w:val="left"/>
      <w:pPr>
        <w:tabs>
          <w:tab w:val="num" w:pos="1680"/>
        </w:tabs>
        <w:ind w:left="1680" w:hanging="420"/>
      </w:pPr>
      <w:rPr>
        <w:rFonts w:hint="default"/>
      </w:r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8">
    <w:nsid w:val="4138386E"/>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1FA5393"/>
    <w:multiLevelType w:val="hybridMultilevel"/>
    <w:tmpl w:val="07185D70"/>
    <w:lvl w:ilvl="0" w:tplc="D780DC3C">
      <w:start w:val="1"/>
      <w:numFmt w:val="decimal"/>
      <w:lvlText w:val="[%1]"/>
      <w:lvlJc w:val="righ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0">
    <w:nsid w:val="4A350D68"/>
    <w:multiLevelType w:val="hybridMultilevel"/>
    <w:tmpl w:val="BECAE0C4"/>
    <w:lvl w:ilvl="0" w:tplc="2C703728">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D780DC3C">
      <w:start w:val="1"/>
      <w:numFmt w:val="decimal"/>
      <w:lvlText w:val="[%3]"/>
      <w:lvlJc w:val="right"/>
      <w:pPr>
        <w:ind w:left="1320" w:hanging="440"/>
      </w:pPr>
      <w:rPr>
        <w:rFonts w:hint="eastAsia"/>
      </w:r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nsid w:val="4ABB3397"/>
    <w:multiLevelType w:val="hybridMultilevel"/>
    <w:tmpl w:val="E9BA1C20"/>
    <w:lvl w:ilvl="0" w:tplc="2C703728">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57AA6D0B"/>
    <w:multiLevelType w:val="hybridMultilevel"/>
    <w:tmpl w:val="57E204C0"/>
    <w:lvl w:ilvl="0" w:tplc="0602CC4E">
      <w:start w:val="1"/>
      <w:numFmt w:val="decimal"/>
      <w:lvlText w:val="%1、"/>
      <w:lvlJc w:val="left"/>
      <w:pPr>
        <w:ind w:left="276" w:hanging="27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99B3F09"/>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BA14764"/>
    <w:multiLevelType w:val="hybridMultilevel"/>
    <w:tmpl w:val="A0C097EA"/>
    <w:lvl w:ilvl="0" w:tplc="05FE4814">
      <w:start w:val="1"/>
      <w:numFmt w:val="japaneseCounting"/>
      <w:lvlText w:val="%1、"/>
      <w:lvlJc w:val="left"/>
      <w:pPr>
        <w:ind w:left="1192" w:hanging="720"/>
      </w:pPr>
      <w:rPr>
        <w:rFonts w:hAnsiTheme="minorHAnsi" w:hint="default"/>
      </w:rPr>
    </w:lvl>
    <w:lvl w:ilvl="1" w:tplc="04090019" w:tentative="1">
      <w:start w:val="1"/>
      <w:numFmt w:val="lowerLetter"/>
      <w:lvlText w:val="%2)"/>
      <w:lvlJc w:val="left"/>
      <w:pPr>
        <w:ind w:left="1312" w:hanging="420"/>
      </w:pPr>
    </w:lvl>
    <w:lvl w:ilvl="2" w:tplc="0409001B" w:tentative="1">
      <w:start w:val="1"/>
      <w:numFmt w:val="lowerRoman"/>
      <w:lvlText w:val="%3."/>
      <w:lvlJc w:val="right"/>
      <w:pPr>
        <w:ind w:left="1732" w:hanging="420"/>
      </w:pPr>
    </w:lvl>
    <w:lvl w:ilvl="3" w:tplc="0409000F" w:tentative="1">
      <w:start w:val="1"/>
      <w:numFmt w:val="decimal"/>
      <w:lvlText w:val="%4."/>
      <w:lvlJc w:val="left"/>
      <w:pPr>
        <w:ind w:left="2152" w:hanging="420"/>
      </w:pPr>
    </w:lvl>
    <w:lvl w:ilvl="4" w:tplc="04090019" w:tentative="1">
      <w:start w:val="1"/>
      <w:numFmt w:val="lowerLetter"/>
      <w:lvlText w:val="%5)"/>
      <w:lvlJc w:val="left"/>
      <w:pPr>
        <w:ind w:left="2572" w:hanging="420"/>
      </w:pPr>
    </w:lvl>
    <w:lvl w:ilvl="5" w:tplc="0409001B" w:tentative="1">
      <w:start w:val="1"/>
      <w:numFmt w:val="lowerRoman"/>
      <w:lvlText w:val="%6."/>
      <w:lvlJc w:val="right"/>
      <w:pPr>
        <w:ind w:left="2992" w:hanging="420"/>
      </w:pPr>
    </w:lvl>
    <w:lvl w:ilvl="6" w:tplc="0409000F" w:tentative="1">
      <w:start w:val="1"/>
      <w:numFmt w:val="decimal"/>
      <w:lvlText w:val="%7."/>
      <w:lvlJc w:val="left"/>
      <w:pPr>
        <w:ind w:left="3412" w:hanging="420"/>
      </w:pPr>
    </w:lvl>
    <w:lvl w:ilvl="7" w:tplc="04090019" w:tentative="1">
      <w:start w:val="1"/>
      <w:numFmt w:val="lowerLetter"/>
      <w:lvlText w:val="%8)"/>
      <w:lvlJc w:val="left"/>
      <w:pPr>
        <w:ind w:left="3832" w:hanging="420"/>
      </w:pPr>
    </w:lvl>
    <w:lvl w:ilvl="8" w:tplc="0409001B" w:tentative="1">
      <w:start w:val="1"/>
      <w:numFmt w:val="lowerRoman"/>
      <w:lvlText w:val="%9."/>
      <w:lvlJc w:val="right"/>
      <w:pPr>
        <w:ind w:left="4252" w:hanging="420"/>
      </w:pPr>
    </w:lvl>
  </w:abstractNum>
  <w:abstractNum w:abstractNumId="15">
    <w:nsid w:val="73CE0686"/>
    <w:multiLevelType w:val="hybridMultilevel"/>
    <w:tmpl w:val="194485D4"/>
    <w:lvl w:ilvl="0" w:tplc="64D80E84">
      <w:start w:val="1"/>
      <w:numFmt w:val="decimal"/>
      <w:lvlText w:val="%1."/>
      <w:lvlJc w:val="left"/>
      <w:pPr>
        <w:tabs>
          <w:tab w:val="num" w:pos="840"/>
        </w:tabs>
        <w:ind w:left="840" w:hanging="420"/>
      </w:pPr>
      <w:rPr>
        <w:rFonts w:hint="default"/>
        <w:b/>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6">
    <w:nsid w:val="788B4191"/>
    <w:multiLevelType w:val="hybridMultilevel"/>
    <w:tmpl w:val="1260712E"/>
    <w:lvl w:ilvl="0" w:tplc="0409000F">
      <w:start w:val="1"/>
      <w:numFmt w:val="decimal"/>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7">
    <w:nsid w:val="7E0A2679"/>
    <w:multiLevelType w:val="hybridMultilevel"/>
    <w:tmpl w:val="73D421A4"/>
    <w:lvl w:ilvl="0" w:tplc="04090017">
      <w:start w:val="1"/>
      <w:numFmt w:val="chineseCountingThousand"/>
      <w:lvlText w:val="(%1)"/>
      <w:lvlJc w:val="left"/>
      <w:pPr>
        <w:ind w:left="1121" w:hanging="420"/>
      </w:pPr>
    </w:lvl>
    <w:lvl w:ilvl="1" w:tplc="04090019" w:tentative="1">
      <w:start w:val="1"/>
      <w:numFmt w:val="lowerLetter"/>
      <w:lvlText w:val="%2)"/>
      <w:lvlJc w:val="left"/>
      <w:pPr>
        <w:ind w:left="1541" w:hanging="420"/>
      </w:pPr>
    </w:lvl>
    <w:lvl w:ilvl="2" w:tplc="0409001B" w:tentative="1">
      <w:start w:val="1"/>
      <w:numFmt w:val="lowerRoman"/>
      <w:lvlText w:val="%3."/>
      <w:lvlJc w:val="right"/>
      <w:pPr>
        <w:ind w:left="1961" w:hanging="420"/>
      </w:pPr>
    </w:lvl>
    <w:lvl w:ilvl="3" w:tplc="0409000F" w:tentative="1">
      <w:start w:val="1"/>
      <w:numFmt w:val="decimal"/>
      <w:lvlText w:val="%4."/>
      <w:lvlJc w:val="left"/>
      <w:pPr>
        <w:ind w:left="2381" w:hanging="420"/>
      </w:pPr>
    </w:lvl>
    <w:lvl w:ilvl="4" w:tplc="04090019" w:tentative="1">
      <w:start w:val="1"/>
      <w:numFmt w:val="lowerLetter"/>
      <w:lvlText w:val="%5)"/>
      <w:lvlJc w:val="left"/>
      <w:pPr>
        <w:ind w:left="2801" w:hanging="420"/>
      </w:pPr>
    </w:lvl>
    <w:lvl w:ilvl="5" w:tplc="0409001B" w:tentative="1">
      <w:start w:val="1"/>
      <w:numFmt w:val="lowerRoman"/>
      <w:lvlText w:val="%6."/>
      <w:lvlJc w:val="right"/>
      <w:pPr>
        <w:ind w:left="3221" w:hanging="420"/>
      </w:pPr>
    </w:lvl>
    <w:lvl w:ilvl="6" w:tplc="0409000F" w:tentative="1">
      <w:start w:val="1"/>
      <w:numFmt w:val="decimal"/>
      <w:lvlText w:val="%7."/>
      <w:lvlJc w:val="left"/>
      <w:pPr>
        <w:ind w:left="3641" w:hanging="420"/>
      </w:pPr>
    </w:lvl>
    <w:lvl w:ilvl="7" w:tplc="04090019" w:tentative="1">
      <w:start w:val="1"/>
      <w:numFmt w:val="lowerLetter"/>
      <w:lvlText w:val="%8)"/>
      <w:lvlJc w:val="left"/>
      <w:pPr>
        <w:ind w:left="4061" w:hanging="420"/>
      </w:pPr>
    </w:lvl>
    <w:lvl w:ilvl="8" w:tplc="0409001B" w:tentative="1">
      <w:start w:val="1"/>
      <w:numFmt w:val="lowerRoman"/>
      <w:lvlText w:val="%9."/>
      <w:lvlJc w:val="right"/>
      <w:pPr>
        <w:ind w:left="4481" w:hanging="420"/>
      </w:pPr>
    </w:lvl>
  </w:abstractNum>
  <w:num w:numId="1">
    <w:abstractNumId w:val="17"/>
  </w:num>
  <w:num w:numId="2">
    <w:abstractNumId w:val="1"/>
  </w:num>
  <w:num w:numId="3">
    <w:abstractNumId w:val="6"/>
  </w:num>
  <w:num w:numId="4">
    <w:abstractNumId w:val="4"/>
  </w:num>
  <w:num w:numId="5">
    <w:abstractNumId w:val="15"/>
  </w:num>
  <w:num w:numId="6">
    <w:abstractNumId w:val="16"/>
  </w:num>
  <w:num w:numId="7">
    <w:abstractNumId w:val="3"/>
  </w:num>
  <w:num w:numId="8">
    <w:abstractNumId w:val="0"/>
  </w:num>
  <w:num w:numId="9">
    <w:abstractNumId w:val="14"/>
  </w:num>
  <w:num w:numId="10">
    <w:abstractNumId w:val="2"/>
  </w:num>
  <w:num w:numId="11">
    <w:abstractNumId w:val="12"/>
  </w:num>
  <w:num w:numId="12">
    <w:abstractNumId w:val="13"/>
  </w:num>
  <w:num w:numId="13">
    <w:abstractNumId w:val="5"/>
  </w:num>
  <w:num w:numId="14">
    <w:abstractNumId w:val="8"/>
  </w:num>
  <w:num w:numId="15">
    <w:abstractNumId w:val="11"/>
  </w:num>
  <w:num w:numId="16">
    <w:abstractNumId w:val="10"/>
  </w:num>
  <w:num w:numId="17">
    <w:abstractNumId w:val="9"/>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131077" w:nlCheck="1" w:checkStyle="1"/>
  <w:activeWritingStyle w:appName="MSWord" w:lang="en-GB" w:vendorID="64" w:dllVersion="131078" w:nlCheck="1" w:checkStyle="1"/>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F8183E"/>
    <w:rsid w:val="00024765"/>
    <w:rsid w:val="00073D2C"/>
    <w:rsid w:val="00085DC8"/>
    <w:rsid w:val="000A0A1A"/>
    <w:rsid w:val="000D4A34"/>
    <w:rsid w:val="000D52D5"/>
    <w:rsid w:val="00101737"/>
    <w:rsid w:val="0022191A"/>
    <w:rsid w:val="002B7AE5"/>
    <w:rsid w:val="00353D4D"/>
    <w:rsid w:val="00465C31"/>
    <w:rsid w:val="00485878"/>
    <w:rsid w:val="004D5536"/>
    <w:rsid w:val="004D73AC"/>
    <w:rsid w:val="005E16DF"/>
    <w:rsid w:val="005E4C4B"/>
    <w:rsid w:val="006A2051"/>
    <w:rsid w:val="007B1CB8"/>
    <w:rsid w:val="00916EDD"/>
    <w:rsid w:val="00A0000F"/>
    <w:rsid w:val="00A3485B"/>
    <w:rsid w:val="00AC3892"/>
    <w:rsid w:val="00B34917"/>
    <w:rsid w:val="00BF1ECC"/>
    <w:rsid w:val="00C0022E"/>
    <w:rsid w:val="00C161F8"/>
    <w:rsid w:val="00D41C44"/>
    <w:rsid w:val="00E370B3"/>
    <w:rsid w:val="00E81374"/>
    <w:rsid w:val="00F8183E"/>
    <w:rsid w:val="00FB67C9"/>
    <w:rsid w:val="00FC52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151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qFormat="1"/>
    <w:lsdException w:name="endnote text"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character" w:customStyle="1" w:styleId="Char0">
    <w:name w:val="页脚 Char"/>
    <w:basedOn w:val="a0"/>
    <w:link w:val="a4"/>
    <w:uiPriority w:val="99"/>
    <w:rPr>
      <w:sz w:val="18"/>
      <w:szCs w:val="18"/>
    </w:rPr>
  </w:style>
  <w:style w:type="paragraph" w:styleId="a5">
    <w:name w:val="List Paragraph"/>
    <w:basedOn w:val="a"/>
    <w:uiPriority w:val="34"/>
    <w:qFormat/>
    <w:pPr>
      <w:ind w:firstLineChars="200" w:firstLine="420"/>
    </w:pPr>
  </w:style>
  <w:style w:type="character" w:customStyle="1" w:styleId="1Char">
    <w:name w:val="标题 1 Char"/>
    <w:basedOn w:val="a0"/>
    <w:link w:val="1"/>
    <w:uiPriority w:val="9"/>
    <w:rPr>
      <w:b/>
      <w:bCs/>
      <w:kern w:val="44"/>
      <w:sz w:val="44"/>
      <w:szCs w:val="44"/>
    </w:rPr>
  </w:style>
  <w:style w:type="character" w:customStyle="1" w:styleId="2Char">
    <w:name w:val="标题 2 Char"/>
    <w:basedOn w:val="a0"/>
    <w:link w:val="2"/>
    <w:uiPriority w:val="9"/>
    <w:rPr>
      <w:rFonts w:asciiTheme="majorHAnsi" w:eastAsiaTheme="majorEastAsia" w:hAnsiTheme="majorHAnsi" w:cstheme="majorBidi"/>
      <w:b/>
      <w:bCs/>
      <w:sz w:val="32"/>
      <w:szCs w:val="32"/>
    </w:rPr>
  </w:style>
  <w:style w:type="character" w:customStyle="1" w:styleId="3Char">
    <w:name w:val="标题 3 Char"/>
    <w:basedOn w:val="a0"/>
    <w:link w:val="3"/>
    <w:uiPriority w:val="9"/>
    <w:rPr>
      <w:b/>
      <w:bCs/>
      <w:sz w:val="32"/>
      <w:szCs w:val="32"/>
    </w:rPr>
  </w:style>
  <w:style w:type="table" w:styleId="a6">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age number"/>
    <w:basedOn w:val="a0"/>
    <w:uiPriority w:val="99"/>
  </w:style>
  <w:style w:type="paragraph" w:customStyle="1" w:styleId="a8">
    <w:name w:val="段"/>
    <w:link w:val="Char1"/>
    <w:uiPriority w:val="99"/>
    <w:qFormat/>
    <w:pPr>
      <w:tabs>
        <w:tab w:val="center" w:pos="4201"/>
        <w:tab w:val="right" w:leader="dot" w:pos="9298"/>
      </w:tabs>
      <w:autoSpaceDE w:val="0"/>
      <w:autoSpaceDN w:val="0"/>
      <w:ind w:firstLineChars="200" w:firstLine="420"/>
      <w:jc w:val="both"/>
    </w:pPr>
    <w:rPr>
      <w:rFonts w:ascii="宋体" w:eastAsia="宋体" w:hAnsi="Times New Roman" w:cs="宋体"/>
      <w:noProof/>
      <w:kern w:val="0"/>
      <w:szCs w:val="21"/>
    </w:rPr>
  </w:style>
  <w:style w:type="character" w:customStyle="1" w:styleId="Char1">
    <w:name w:val="段 Char"/>
    <w:basedOn w:val="a0"/>
    <w:link w:val="a8"/>
    <w:uiPriority w:val="99"/>
    <w:qFormat/>
    <w:locked/>
    <w:rPr>
      <w:rFonts w:ascii="宋体" w:eastAsia="宋体" w:hAnsi="Times New Roman" w:cs="宋体"/>
      <w:noProof/>
      <w:kern w:val="0"/>
      <w:szCs w:val="21"/>
    </w:rPr>
  </w:style>
  <w:style w:type="paragraph" w:customStyle="1" w:styleId="CM49">
    <w:name w:val="CM49"/>
    <w:basedOn w:val="a"/>
    <w:next w:val="a"/>
    <w:pPr>
      <w:autoSpaceDE w:val="0"/>
      <w:autoSpaceDN w:val="0"/>
      <w:adjustRightInd w:val="0"/>
      <w:spacing w:after="305"/>
      <w:jc w:val="left"/>
    </w:pPr>
    <w:rPr>
      <w:rFonts w:ascii="宋体" w:eastAsia="宋体" w:hAnsi="Times New Roman" w:cs="宋体"/>
      <w:kern w:val="0"/>
      <w:sz w:val="24"/>
      <w:szCs w:val="24"/>
    </w:rPr>
  </w:style>
  <w:style w:type="paragraph" w:styleId="a9">
    <w:name w:val="Balloon Text"/>
    <w:basedOn w:val="a"/>
    <w:link w:val="Char2"/>
    <w:uiPriority w:val="99"/>
    <w:semiHidden/>
    <w:unhideWhenUsed/>
    <w:rPr>
      <w:sz w:val="18"/>
      <w:szCs w:val="18"/>
    </w:rPr>
  </w:style>
  <w:style w:type="character" w:customStyle="1" w:styleId="Char2">
    <w:name w:val="批注框文本 Char"/>
    <w:basedOn w:val="a0"/>
    <w:link w:val="a9"/>
    <w:uiPriority w:val="99"/>
    <w:semiHidden/>
    <w:rPr>
      <w:sz w:val="18"/>
      <w:szCs w:val="18"/>
    </w:rPr>
  </w:style>
  <w:style w:type="paragraph" w:styleId="aa">
    <w:name w:val="footnote text"/>
    <w:basedOn w:val="a"/>
    <w:link w:val="Char3"/>
    <w:uiPriority w:val="99"/>
    <w:semiHidden/>
    <w:unhideWhenUsed/>
    <w:pPr>
      <w:snapToGrid w:val="0"/>
      <w:jc w:val="left"/>
    </w:pPr>
    <w:rPr>
      <w:sz w:val="18"/>
      <w:szCs w:val="18"/>
    </w:rPr>
  </w:style>
  <w:style w:type="character" w:customStyle="1" w:styleId="Char3">
    <w:name w:val="脚注文本 Char"/>
    <w:basedOn w:val="a0"/>
    <w:link w:val="aa"/>
    <w:uiPriority w:val="99"/>
    <w:semiHidden/>
    <w:rPr>
      <w:sz w:val="18"/>
      <w:szCs w:val="18"/>
    </w:rPr>
  </w:style>
  <w:style w:type="character" w:styleId="ab">
    <w:name w:val="footnote reference"/>
    <w:basedOn w:val="a0"/>
    <w:uiPriority w:val="99"/>
    <w:semiHidden/>
    <w:unhideWhenUsed/>
    <w:rPr>
      <w:vertAlign w:val="superscript"/>
    </w:rPr>
  </w:style>
  <w:style w:type="character" w:styleId="ac">
    <w:name w:val="annotation reference"/>
    <w:basedOn w:val="a0"/>
    <w:uiPriority w:val="99"/>
    <w:semiHidden/>
    <w:unhideWhenUsed/>
    <w:rPr>
      <w:sz w:val="21"/>
      <w:szCs w:val="21"/>
    </w:rPr>
  </w:style>
  <w:style w:type="paragraph" w:styleId="ad">
    <w:name w:val="annotation text"/>
    <w:basedOn w:val="a"/>
    <w:link w:val="Char4"/>
    <w:uiPriority w:val="99"/>
    <w:semiHidden/>
    <w:unhideWhenUsed/>
    <w:pPr>
      <w:jc w:val="left"/>
    </w:pPr>
  </w:style>
  <w:style w:type="character" w:customStyle="1" w:styleId="Char4">
    <w:name w:val="批注文字 Char"/>
    <w:basedOn w:val="a0"/>
    <w:link w:val="ad"/>
    <w:uiPriority w:val="99"/>
    <w:semiHidden/>
  </w:style>
  <w:style w:type="paragraph" w:styleId="ae">
    <w:name w:val="Title"/>
    <w:basedOn w:val="a"/>
    <w:next w:val="a"/>
    <w:link w:val="Char5"/>
    <w:uiPriority w:val="10"/>
    <w:qFormat/>
    <w:pPr>
      <w:spacing w:before="240" w:after="60"/>
      <w:jc w:val="center"/>
      <w:outlineLvl w:val="0"/>
    </w:pPr>
    <w:rPr>
      <w:rFonts w:asciiTheme="majorHAnsi" w:eastAsia="宋体" w:hAnsiTheme="majorHAnsi" w:cstheme="majorBidi"/>
      <w:b/>
      <w:bCs/>
      <w:sz w:val="32"/>
      <w:szCs w:val="32"/>
    </w:rPr>
  </w:style>
  <w:style w:type="character" w:customStyle="1" w:styleId="Char5">
    <w:name w:val="标题 Char"/>
    <w:basedOn w:val="a0"/>
    <w:link w:val="ae"/>
    <w:uiPriority w:val="10"/>
    <w:rPr>
      <w:rFonts w:asciiTheme="majorHAnsi" w:eastAsia="宋体" w:hAnsiTheme="majorHAnsi" w:cstheme="majorBidi"/>
      <w:b/>
      <w:bCs/>
      <w:sz w:val="32"/>
      <w:szCs w:val="32"/>
    </w:rPr>
  </w:style>
  <w:style w:type="paragraph" w:styleId="af">
    <w:name w:val="Body Text"/>
    <w:basedOn w:val="a"/>
    <w:link w:val="Char6"/>
    <w:uiPriority w:val="1"/>
    <w:qFormat/>
    <w:pPr>
      <w:autoSpaceDE w:val="0"/>
      <w:autoSpaceDN w:val="0"/>
      <w:jc w:val="left"/>
    </w:pPr>
    <w:rPr>
      <w:rFonts w:ascii="宋体" w:eastAsia="宋体" w:hAnsi="宋体" w:cs="宋体"/>
      <w:kern w:val="0"/>
      <w:sz w:val="32"/>
      <w:szCs w:val="32"/>
      <w:lang w:eastAsia="en-US"/>
    </w:rPr>
  </w:style>
  <w:style w:type="character" w:customStyle="1" w:styleId="Char6">
    <w:name w:val="正文文本 Char"/>
    <w:basedOn w:val="a0"/>
    <w:link w:val="af"/>
    <w:uiPriority w:val="1"/>
    <w:rPr>
      <w:rFonts w:ascii="宋体" w:eastAsia="宋体" w:hAnsi="宋体" w:cs="宋体"/>
      <w:kern w:val="0"/>
      <w:sz w:val="32"/>
      <w:szCs w:val="32"/>
      <w:lang w:eastAsia="en-US"/>
    </w:rPr>
  </w:style>
  <w:style w:type="paragraph" w:customStyle="1" w:styleId="af0">
    <w:name w:val="标准文件_文件名称"/>
    <w:basedOn w:val="a"/>
    <w:next w:val="a"/>
    <w:qFormat/>
    <w:rsid w:val="00101737"/>
    <w:pPr>
      <w:framePr w:w="9639" w:h="6976" w:hRule="exact" w:wrap="auto" w:vAnchor="page" w:hAnchor="page" w:y="6408"/>
      <w:widowControl/>
      <w:spacing w:line="700" w:lineRule="exact"/>
      <w:jc w:val="center"/>
    </w:pPr>
    <w:rPr>
      <w:rFonts w:ascii="黑体" w:eastAsia="黑体" w:hAnsi="黑体" w:cs="Times New Roman"/>
      <w:bCs/>
      <w:noProof/>
      <w:kern w:val="0"/>
      <w:sz w:val="52"/>
      <w:szCs w:val="20"/>
    </w:rPr>
  </w:style>
  <w:style w:type="paragraph" w:styleId="af1">
    <w:name w:val="No Spacing"/>
    <w:aliases w:val="图"/>
    <w:link w:val="Char7"/>
    <w:uiPriority w:val="1"/>
    <w:qFormat/>
    <w:rsid w:val="00353D4D"/>
    <w:pPr>
      <w:widowControl w:val="0"/>
      <w:spacing w:before="120" w:after="240"/>
      <w:jc w:val="center"/>
    </w:pPr>
    <w:rPr>
      <w:rFonts w:ascii="Times New Roman" w:eastAsia="宋体" w:hAnsi="Times New Roman"/>
      <w:sz w:val="22"/>
      <w:szCs w:val="21"/>
    </w:rPr>
  </w:style>
  <w:style w:type="paragraph" w:customStyle="1" w:styleId="10">
    <w:name w:val="图名1"/>
    <w:basedOn w:val="a"/>
    <w:link w:val="11"/>
    <w:qFormat/>
    <w:rsid w:val="00353D4D"/>
    <w:pPr>
      <w:spacing w:before="120" w:after="240" w:line="400" w:lineRule="exact"/>
      <w:ind w:firstLineChars="200" w:firstLine="200"/>
      <w:jc w:val="center"/>
    </w:pPr>
    <w:rPr>
      <w:rFonts w:ascii="Times New Roman" w:eastAsia="宋体" w:hAnsi="Times New Roman"/>
      <w:sz w:val="22"/>
    </w:rPr>
  </w:style>
  <w:style w:type="character" w:customStyle="1" w:styleId="11">
    <w:name w:val="图名1 字符"/>
    <w:basedOn w:val="a0"/>
    <w:link w:val="10"/>
    <w:rsid w:val="00353D4D"/>
    <w:rPr>
      <w:rFonts w:ascii="Times New Roman" w:eastAsia="宋体" w:hAnsi="Times New Roman"/>
      <w:sz w:val="22"/>
    </w:rPr>
  </w:style>
  <w:style w:type="paragraph" w:customStyle="1" w:styleId="af2">
    <w:name w:val="公式"/>
    <w:basedOn w:val="a"/>
    <w:next w:val="a"/>
    <w:link w:val="af3"/>
    <w:qFormat/>
    <w:rsid w:val="00353D4D"/>
    <w:pPr>
      <w:tabs>
        <w:tab w:val="center" w:pos="1752"/>
        <w:tab w:val="right" w:pos="3504"/>
      </w:tabs>
      <w:spacing w:before="120" w:after="120" w:line="360" w:lineRule="auto"/>
      <w:ind w:firstLineChars="200" w:firstLine="200"/>
    </w:pPr>
    <w:rPr>
      <w:rFonts w:ascii="Times New Roman" w:eastAsia="宋体" w:hAnsi="Times New Roman"/>
      <w:sz w:val="24"/>
      <w:szCs w:val="21"/>
    </w:rPr>
  </w:style>
  <w:style w:type="character" w:customStyle="1" w:styleId="Char7">
    <w:name w:val="无间隔 Char"/>
    <w:aliases w:val="图 Char"/>
    <w:basedOn w:val="a0"/>
    <w:link w:val="af1"/>
    <w:uiPriority w:val="1"/>
    <w:rsid w:val="00353D4D"/>
    <w:rPr>
      <w:rFonts w:ascii="Times New Roman" w:eastAsia="宋体" w:hAnsi="Times New Roman"/>
      <w:sz w:val="22"/>
      <w:szCs w:val="21"/>
    </w:rPr>
  </w:style>
  <w:style w:type="character" w:customStyle="1" w:styleId="af3">
    <w:name w:val="公式 字符"/>
    <w:basedOn w:val="Char7"/>
    <w:link w:val="af2"/>
    <w:rsid w:val="00353D4D"/>
    <w:rPr>
      <w:rFonts w:ascii="Times New Roman" w:eastAsia="宋体" w:hAnsi="Times New Roman"/>
      <w:sz w:val="24"/>
      <w:szCs w:val="21"/>
    </w:rPr>
  </w:style>
  <w:style w:type="paragraph" w:styleId="af4">
    <w:name w:val="caption"/>
    <w:basedOn w:val="a"/>
    <w:next w:val="a"/>
    <w:uiPriority w:val="35"/>
    <w:unhideWhenUsed/>
    <w:qFormat/>
    <w:rsid w:val="00353D4D"/>
    <w:pPr>
      <w:spacing w:line="360" w:lineRule="auto"/>
    </w:pPr>
    <w:rPr>
      <w:rFonts w:asciiTheme="majorHAnsi" w:eastAsia="黑体" w:hAnsiTheme="majorHAnsi" w:cstheme="majorBidi"/>
      <w:sz w:val="20"/>
      <w:szCs w:val="20"/>
    </w:rPr>
  </w:style>
  <w:style w:type="paragraph" w:styleId="af5">
    <w:name w:val="endnote text"/>
    <w:basedOn w:val="a"/>
    <w:link w:val="Char8"/>
    <w:uiPriority w:val="99"/>
    <w:unhideWhenUsed/>
    <w:qFormat/>
    <w:rsid w:val="00353D4D"/>
    <w:pPr>
      <w:snapToGrid w:val="0"/>
      <w:spacing w:line="360" w:lineRule="auto"/>
      <w:jc w:val="left"/>
    </w:pPr>
    <w:rPr>
      <w:rFonts w:ascii="Times New Roman" w:eastAsia="宋体" w:hAnsi="Times New Roman"/>
      <w:sz w:val="24"/>
    </w:rPr>
  </w:style>
  <w:style w:type="character" w:customStyle="1" w:styleId="Char8">
    <w:name w:val="尾注文本 Char"/>
    <w:basedOn w:val="a0"/>
    <w:link w:val="af5"/>
    <w:uiPriority w:val="99"/>
    <w:qFormat/>
    <w:rsid w:val="00353D4D"/>
    <w:rPr>
      <w:rFonts w:ascii="Times New Roman" w:eastAsia="宋体" w:hAnsi="Times New Roman"/>
      <w:sz w:val="24"/>
    </w:rPr>
  </w:style>
  <w:style w:type="character" w:styleId="af6">
    <w:name w:val="endnote reference"/>
    <w:basedOn w:val="a0"/>
    <w:uiPriority w:val="99"/>
    <w:semiHidden/>
    <w:unhideWhenUsed/>
    <w:qFormat/>
    <w:rsid w:val="00353D4D"/>
    <w:rPr>
      <w:vertAlign w:val="superscript"/>
    </w:rPr>
  </w:style>
  <w:style w:type="paragraph" w:styleId="af7">
    <w:name w:val="annotation subject"/>
    <w:basedOn w:val="ad"/>
    <w:next w:val="ad"/>
    <w:link w:val="Char9"/>
    <w:uiPriority w:val="99"/>
    <w:semiHidden/>
    <w:unhideWhenUsed/>
    <w:rsid w:val="00024765"/>
    <w:rPr>
      <w:b/>
      <w:bCs/>
    </w:rPr>
  </w:style>
  <w:style w:type="character" w:customStyle="1" w:styleId="Char9">
    <w:name w:val="批注主题 Char"/>
    <w:basedOn w:val="Char4"/>
    <w:link w:val="af7"/>
    <w:uiPriority w:val="99"/>
    <w:semiHidden/>
    <w:rsid w:val="0002476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092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38.wmf"/><Relationship Id="rId21" Type="http://schemas.openxmlformats.org/officeDocument/2006/relationships/oleObject" Target="embeddings/oleObject6.bin"/><Relationship Id="rId42" Type="http://schemas.openxmlformats.org/officeDocument/2006/relationships/oleObject" Target="embeddings/oleObject21.bin"/><Relationship Id="rId47" Type="http://schemas.openxmlformats.org/officeDocument/2006/relationships/oleObject" Target="embeddings/oleObject24.bin"/><Relationship Id="rId63" Type="http://schemas.openxmlformats.org/officeDocument/2006/relationships/oleObject" Target="embeddings/oleObject33.bin"/><Relationship Id="rId68" Type="http://schemas.openxmlformats.org/officeDocument/2006/relationships/image" Target="media/image23.wmf"/><Relationship Id="rId84" Type="http://schemas.openxmlformats.org/officeDocument/2006/relationships/oleObject" Target="embeddings/oleObject45.bin"/><Relationship Id="rId89" Type="http://schemas.openxmlformats.org/officeDocument/2006/relationships/image" Target="media/image31.wmf"/><Relationship Id="rId112" Type="http://schemas.openxmlformats.org/officeDocument/2006/relationships/oleObject" Target="embeddings/oleObject66.bin"/><Relationship Id="rId16" Type="http://schemas.openxmlformats.org/officeDocument/2006/relationships/oleObject" Target="embeddings/oleObject3.bin"/><Relationship Id="rId107" Type="http://schemas.openxmlformats.org/officeDocument/2006/relationships/oleObject" Target="embeddings/oleObject61.bin"/><Relationship Id="rId11" Type="http://schemas.openxmlformats.org/officeDocument/2006/relationships/image" Target="media/image1.png"/><Relationship Id="rId32" Type="http://schemas.openxmlformats.org/officeDocument/2006/relationships/oleObject" Target="embeddings/oleObject12.bin"/><Relationship Id="rId37" Type="http://schemas.openxmlformats.org/officeDocument/2006/relationships/oleObject" Target="embeddings/oleObject16.bin"/><Relationship Id="rId53" Type="http://schemas.openxmlformats.org/officeDocument/2006/relationships/oleObject" Target="embeddings/oleObject27.bin"/><Relationship Id="rId58" Type="http://schemas.openxmlformats.org/officeDocument/2006/relationships/oleObject" Target="embeddings/oleObject30.bin"/><Relationship Id="rId74" Type="http://schemas.openxmlformats.org/officeDocument/2006/relationships/oleObject" Target="embeddings/oleObject39.bin"/><Relationship Id="rId79" Type="http://schemas.openxmlformats.org/officeDocument/2006/relationships/oleObject" Target="embeddings/oleObject42.bin"/><Relationship Id="rId102" Type="http://schemas.openxmlformats.org/officeDocument/2006/relationships/oleObject" Target="embeddings/oleObject58.bin"/><Relationship Id="rId123" Type="http://schemas.openxmlformats.org/officeDocument/2006/relationships/image" Target="media/image42.png"/><Relationship Id="rId128" Type="http://schemas.openxmlformats.org/officeDocument/2006/relationships/image" Target="media/image43.emf"/><Relationship Id="rId5" Type="http://schemas.microsoft.com/office/2007/relationships/stylesWithEffects" Target="stylesWithEffects.xml"/><Relationship Id="rId90" Type="http://schemas.openxmlformats.org/officeDocument/2006/relationships/oleObject" Target="embeddings/oleObject49.bin"/><Relationship Id="rId95" Type="http://schemas.openxmlformats.org/officeDocument/2006/relationships/oleObject" Target="embeddings/oleObject53.bin"/><Relationship Id="rId19" Type="http://schemas.openxmlformats.org/officeDocument/2006/relationships/oleObject" Target="embeddings/oleObject5.bin"/><Relationship Id="rId14" Type="http://schemas.openxmlformats.org/officeDocument/2006/relationships/oleObject" Target="embeddings/oleObject1.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oleObject" Target="embeddings/oleObject14.bin"/><Relationship Id="rId43" Type="http://schemas.openxmlformats.org/officeDocument/2006/relationships/image" Target="media/image12.png"/><Relationship Id="rId48" Type="http://schemas.openxmlformats.org/officeDocument/2006/relationships/image" Target="media/image14.wmf"/><Relationship Id="rId56" Type="http://schemas.openxmlformats.org/officeDocument/2006/relationships/oleObject" Target="embeddings/oleObject29.bin"/><Relationship Id="rId64" Type="http://schemas.openxmlformats.org/officeDocument/2006/relationships/image" Target="media/image21.wmf"/><Relationship Id="rId69" Type="http://schemas.openxmlformats.org/officeDocument/2006/relationships/oleObject" Target="embeddings/oleObject36.bin"/><Relationship Id="rId77" Type="http://schemas.openxmlformats.org/officeDocument/2006/relationships/image" Target="media/image27.wmf"/><Relationship Id="rId100" Type="http://schemas.openxmlformats.org/officeDocument/2006/relationships/image" Target="media/image34.emf"/><Relationship Id="rId105" Type="http://schemas.openxmlformats.org/officeDocument/2006/relationships/oleObject" Target="embeddings/oleObject60.bin"/><Relationship Id="rId113" Type="http://schemas.openxmlformats.org/officeDocument/2006/relationships/oleObject" Target="embeddings/oleObject67.bin"/><Relationship Id="rId118" Type="http://schemas.openxmlformats.org/officeDocument/2006/relationships/oleObject" Target="embeddings/oleObject70.bin"/><Relationship Id="rId126"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oleObject" Target="embeddings/oleObject26.bin"/><Relationship Id="rId72" Type="http://schemas.openxmlformats.org/officeDocument/2006/relationships/image" Target="media/image25.wmf"/><Relationship Id="rId80" Type="http://schemas.openxmlformats.org/officeDocument/2006/relationships/image" Target="media/image28.wmf"/><Relationship Id="rId85" Type="http://schemas.openxmlformats.org/officeDocument/2006/relationships/oleObject" Target="embeddings/oleObject46.bin"/><Relationship Id="rId93" Type="http://schemas.openxmlformats.org/officeDocument/2006/relationships/oleObject" Target="embeddings/oleObject51.bin"/><Relationship Id="rId98" Type="http://schemas.openxmlformats.org/officeDocument/2006/relationships/oleObject" Target="embeddings/oleObject55.bin"/><Relationship Id="rId12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image" Target="media/image11.wmf"/><Relationship Id="rId38" Type="http://schemas.openxmlformats.org/officeDocument/2006/relationships/oleObject" Target="embeddings/oleObject17.bin"/><Relationship Id="rId46" Type="http://schemas.openxmlformats.org/officeDocument/2006/relationships/oleObject" Target="embeddings/oleObject23.bin"/><Relationship Id="rId59" Type="http://schemas.openxmlformats.org/officeDocument/2006/relationships/oleObject" Target="embeddings/oleObject31.bin"/><Relationship Id="rId67" Type="http://schemas.openxmlformats.org/officeDocument/2006/relationships/oleObject" Target="embeddings/oleObject35.bin"/><Relationship Id="rId103" Type="http://schemas.openxmlformats.org/officeDocument/2006/relationships/oleObject" Target="embeddings/oleObject59.bin"/><Relationship Id="rId108" Type="http://schemas.openxmlformats.org/officeDocument/2006/relationships/oleObject" Target="embeddings/oleObject62.bin"/><Relationship Id="rId116" Type="http://schemas.openxmlformats.org/officeDocument/2006/relationships/oleObject" Target="embeddings/oleObject69.bin"/><Relationship Id="rId124" Type="http://schemas.openxmlformats.org/officeDocument/2006/relationships/oleObject" Target="embeddings/oleObject72.bin"/><Relationship Id="rId129" Type="http://schemas.openxmlformats.org/officeDocument/2006/relationships/oleObject" Target="embeddings/oleObject76.bin"/><Relationship Id="rId20" Type="http://schemas.openxmlformats.org/officeDocument/2006/relationships/image" Target="media/image5.wmf"/><Relationship Id="rId41" Type="http://schemas.openxmlformats.org/officeDocument/2006/relationships/oleObject" Target="embeddings/oleObject20.bin"/><Relationship Id="rId54" Type="http://schemas.openxmlformats.org/officeDocument/2006/relationships/oleObject" Target="embeddings/oleObject28.bin"/><Relationship Id="rId62" Type="http://schemas.openxmlformats.org/officeDocument/2006/relationships/image" Target="media/image20.wmf"/><Relationship Id="rId70" Type="http://schemas.openxmlformats.org/officeDocument/2006/relationships/image" Target="media/image24.wmf"/><Relationship Id="rId75" Type="http://schemas.openxmlformats.org/officeDocument/2006/relationships/image" Target="media/image26.wmf"/><Relationship Id="rId83" Type="http://schemas.openxmlformats.org/officeDocument/2006/relationships/image" Target="media/image29.wmf"/><Relationship Id="rId88" Type="http://schemas.openxmlformats.org/officeDocument/2006/relationships/oleObject" Target="embeddings/oleObject48.bin"/><Relationship Id="rId91" Type="http://schemas.openxmlformats.org/officeDocument/2006/relationships/image" Target="media/image32.emf"/><Relationship Id="rId96" Type="http://schemas.openxmlformats.org/officeDocument/2006/relationships/oleObject" Target="embeddings/oleObject54.bin"/><Relationship Id="rId111" Type="http://schemas.openxmlformats.org/officeDocument/2006/relationships/oleObject" Target="embeddings/oleObject65.bin"/><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image" Target="media/image9.wmf"/><Relationship Id="rId36" Type="http://schemas.openxmlformats.org/officeDocument/2006/relationships/oleObject" Target="embeddings/oleObject15.bin"/><Relationship Id="rId49" Type="http://schemas.openxmlformats.org/officeDocument/2006/relationships/oleObject" Target="embeddings/oleObject25.bin"/><Relationship Id="rId57" Type="http://schemas.openxmlformats.org/officeDocument/2006/relationships/image" Target="media/image18.wmf"/><Relationship Id="rId106" Type="http://schemas.openxmlformats.org/officeDocument/2006/relationships/image" Target="media/image36.wmf"/><Relationship Id="rId114" Type="http://schemas.openxmlformats.org/officeDocument/2006/relationships/image" Target="media/image37.wmf"/><Relationship Id="rId119" Type="http://schemas.openxmlformats.org/officeDocument/2006/relationships/image" Target="media/image39.png"/><Relationship Id="rId127" Type="http://schemas.openxmlformats.org/officeDocument/2006/relationships/oleObject" Target="embeddings/oleObject75.bin"/><Relationship Id="rId10"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oleObject" Target="embeddings/oleObject22.bin"/><Relationship Id="rId52" Type="http://schemas.openxmlformats.org/officeDocument/2006/relationships/image" Target="media/image16.wmf"/><Relationship Id="rId60" Type="http://schemas.openxmlformats.org/officeDocument/2006/relationships/image" Target="media/image19.wmf"/><Relationship Id="rId65" Type="http://schemas.openxmlformats.org/officeDocument/2006/relationships/oleObject" Target="embeddings/oleObject34.bin"/><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oleObject" Target="embeddings/oleObject43.bin"/><Relationship Id="rId86" Type="http://schemas.openxmlformats.org/officeDocument/2006/relationships/image" Target="media/image30.wmf"/><Relationship Id="rId94" Type="http://schemas.openxmlformats.org/officeDocument/2006/relationships/oleObject" Target="embeddings/oleObject52.bin"/><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oleObject" Target="embeddings/oleObject71.bin"/><Relationship Id="rId130"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8.bin"/><Relationship Id="rId109" Type="http://schemas.openxmlformats.org/officeDocument/2006/relationships/oleObject" Target="embeddings/oleObject63.bin"/><Relationship Id="rId34" Type="http://schemas.openxmlformats.org/officeDocument/2006/relationships/oleObject" Target="embeddings/oleObject13.bin"/><Relationship Id="rId50" Type="http://schemas.openxmlformats.org/officeDocument/2006/relationships/image" Target="media/image15.wmf"/><Relationship Id="rId55" Type="http://schemas.openxmlformats.org/officeDocument/2006/relationships/image" Target="media/image17.wmf"/><Relationship Id="rId76" Type="http://schemas.openxmlformats.org/officeDocument/2006/relationships/oleObject" Target="embeddings/oleObject40.bin"/><Relationship Id="rId97" Type="http://schemas.openxmlformats.org/officeDocument/2006/relationships/image" Target="media/image33.wmf"/><Relationship Id="rId104" Type="http://schemas.openxmlformats.org/officeDocument/2006/relationships/image" Target="media/image35.wmf"/><Relationship Id="rId120" Type="http://schemas.openxmlformats.org/officeDocument/2006/relationships/image" Target="media/image40.png"/><Relationship Id="rId125" Type="http://schemas.openxmlformats.org/officeDocument/2006/relationships/oleObject" Target="embeddings/oleObject73.bin"/><Relationship Id="rId7" Type="http://schemas.openxmlformats.org/officeDocument/2006/relationships/webSettings" Target="webSettings.xml"/><Relationship Id="rId71" Type="http://schemas.openxmlformats.org/officeDocument/2006/relationships/oleObject" Target="embeddings/oleObject37.bin"/><Relationship Id="rId92" Type="http://schemas.openxmlformats.org/officeDocument/2006/relationships/oleObject" Target="embeddings/oleObject50.bin"/><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7.wmf"/><Relationship Id="rId40" Type="http://schemas.openxmlformats.org/officeDocument/2006/relationships/oleObject" Target="embeddings/oleObject19.bin"/><Relationship Id="rId45" Type="http://schemas.openxmlformats.org/officeDocument/2006/relationships/image" Target="media/image13.wmf"/><Relationship Id="rId66" Type="http://schemas.openxmlformats.org/officeDocument/2006/relationships/image" Target="media/image22.wmf"/><Relationship Id="rId87" Type="http://schemas.openxmlformats.org/officeDocument/2006/relationships/oleObject" Target="embeddings/oleObject47.bin"/><Relationship Id="rId110" Type="http://schemas.openxmlformats.org/officeDocument/2006/relationships/oleObject" Target="embeddings/oleObject64.bin"/><Relationship Id="rId115" Type="http://schemas.openxmlformats.org/officeDocument/2006/relationships/oleObject" Target="embeddings/oleObject68.bin"/><Relationship Id="rId131" Type="http://schemas.openxmlformats.org/officeDocument/2006/relationships/fontTable" Target="fontTable.xml"/><Relationship Id="rId61" Type="http://schemas.openxmlformats.org/officeDocument/2006/relationships/oleObject" Target="embeddings/oleObject32.bin"/><Relationship Id="rId82" Type="http://schemas.openxmlformats.org/officeDocument/2006/relationships/oleObject" Target="embeddings/oleObject4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B44AB8B-310F-4281-BB8B-42AC43CDD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1241</TotalTime>
  <Pages>11</Pages>
  <Words>1308</Words>
  <Characters>7460</Characters>
  <Application>Microsoft Office Word</Application>
  <DocSecurity>0</DocSecurity>
  <Lines>62</Lines>
  <Paragraphs>17</Paragraphs>
  <ScaleCrop>false</ScaleCrop>
  <Company>http://www.deepbbs.org</Company>
  <LinksUpToDate>false</LinksUpToDate>
  <CharactersWithSpaces>8751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认可程序说明和背景介绍</dc:title>
  <dc:subject/>
  <dc:creator>deeplm</dc:creator>
  <cp:keywords/>
  <dc:description/>
  <cp:lastModifiedBy>zrq</cp:lastModifiedBy>
  <cp:revision>223</cp:revision>
  <cp:lastPrinted>2014-03-17T03:12:00Z</cp:lastPrinted>
  <dcterms:created xsi:type="dcterms:W3CDTF">2014-02-18T02:12:00Z</dcterms:created>
  <dcterms:modified xsi:type="dcterms:W3CDTF">2025-01-12T08:15:00Z</dcterms:modified>
</cp:coreProperties>
</file>